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22" w:rsidRPr="00253206" w:rsidRDefault="00EE3A22" w:rsidP="004558F3">
      <w:pPr>
        <w:tabs>
          <w:tab w:val="left" w:pos="4065"/>
        </w:tabs>
        <w:contextualSpacing/>
        <w:rPr>
          <w:rFonts w:ascii="Arial" w:hAnsi="Arial" w:cs="Arial"/>
          <w:sz w:val="2"/>
          <w:szCs w:val="24"/>
        </w:rPr>
        <w:sectPr w:rsidR="00EE3A22" w:rsidRPr="00253206" w:rsidSect="00D96820">
          <w:footerReference w:type="default" r:id="rId7"/>
          <w:headerReference w:type="first" r:id="rId8"/>
          <w:footerReference w:type="first" r:id="rId9"/>
          <w:pgSz w:w="12240" w:h="15840"/>
          <w:pgMar w:top="2880" w:right="720" w:bottom="1440" w:left="720" w:header="720" w:footer="720" w:gutter="0"/>
          <w:cols w:space="720"/>
          <w:titlePg/>
          <w:docGrid w:linePitch="360"/>
        </w:sectPr>
      </w:pPr>
    </w:p>
    <w:p w:rsidR="009506AA" w:rsidRDefault="009506AA" w:rsidP="009506AA">
      <w:pPr>
        <w:widowControl w:val="0"/>
        <w:spacing w:after="0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</w:p>
    <w:p w:rsidR="009506AA" w:rsidRPr="009506AA" w:rsidRDefault="009506AA" w:rsidP="009506AA">
      <w:pPr>
        <w:widowControl w:val="0"/>
        <w:spacing w:after="0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9506AA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Students with psychological disabilities face the combination of having a hidden disability and of having a disability around which there may be some social stigma. This may lead to a fear of disclosure. In fact, colleges and universities across the U.S. serve many successful students with psychological disabilities. Common psychological disabilities seen among college students include depression, post-traumatic stress disorder, panic disorders, bipolar disorder, obsessive-compulsive disorder, schizophrenia, and anxiety disorder. A welcoming environment best serves the student with a psychological disability.</w:t>
      </w:r>
    </w:p>
    <w:p w:rsidR="009506AA" w:rsidRPr="009506AA" w:rsidRDefault="009506AA" w:rsidP="009506AA">
      <w:pPr>
        <w:widowControl w:val="0"/>
        <w:spacing w:after="0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</w:p>
    <w:p w:rsidR="009506AA" w:rsidRPr="009506AA" w:rsidRDefault="009506AA" w:rsidP="009506AA">
      <w:pPr>
        <w:widowControl w:val="0"/>
        <w:snapToGrid w:val="0"/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506AA">
        <w:rPr>
          <w:rFonts w:ascii="Arial" w:eastAsia="Times New Roman" w:hAnsi="Arial" w:cs="Arial"/>
          <w:bCs/>
          <w:color w:val="000000"/>
          <w:sz w:val="24"/>
          <w:szCs w:val="24"/>
        </w:rPr>
        <w:t>Some examples of possible accommodations that a student with a psychological disability may require include (but are not limited to):</w:t>
      </w:r>
    </w:p>
    <w:p w:rsidR="009506AA" w:rsidRPr="009506AA" w:rsidRDefault="009506AA" w:rsidP="009506AA">
      <w:pPr>
        <w:widowControl w:val="0"/>
        <w:snapToGrid w:val="0"/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506AA" w:rsidRPr="009506AA" w:rsidRDefault="009506AA" w:rsidP="009506AA">
      <w:pPr>
        <w:widowControl w:val="0"/>
        <w:numPr>
          <w:ilvl w:val="0"/>
          <w:numId w:val="8"/>
        </w:numPr>
        <w:snapToGrid w:val="0"/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9506AA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“Dear Professor Memos” verifying the need for accommodations</w:t>
      </w:r>
    </w:p>
    <w:p w:rsidR="009506AA" w:rsidRPr="009506AA" w:rsidRDefault="009506AA" w:rsidP="009506AA">
      <w:pPr>
        <w:widowControl w:val="0"/>
        <w:numPr>
          <w:ilvl w:val="0"/>
          <w:numId w:val="8"/>
        </w:numPr>
        <w:snapToGrid w:val="0"/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9506AA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Priority/early course registration</w:t>
      </w:r>
    </w:p>
    <w:p w:rsidR="009506AA" w:rsidRPr="009506AA" w:rsidRDefault="009506AA" w:rsidP="009506AA">
      <w:pPr>
        <w:widowControl w:val="0"/>
        <w:numPr>
          <w:ilvl w:val="0"/>
          <w:numId w:val="8"/>
        </w:numPr>
        <w:snapToGrid w:val="0"/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9506AA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Accommodated testing for in-class and online exams and quizzes</w:t>
      </w:r>
    </w:p>
    <w:p w:rsidR="009506AA" w:rsidRPr="009506AA" w:rsidRDefault="009506AA" w:rsidP="009506AA">
      <w:pPr>
        <w:widowControl w:val="0"/>
        <w:numPr>
          <w:ilvl w:val="0"/>
          <w:numId w:val="8"/>
        </w:numPr>
        <w:snapToGrid w:val="0"/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9506AA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Note-taking services and/or the use of an audio recorder for class lectures</w:t>
      </w:r>
    </w:p>
    <w:p w:rsidR="009506AA" w:rsidRPr="009506AA" w:rsidRDefault="009506AA" w:rsidP="009506AA">
      <w:pPr>
        <w:widowControl w:val="0"/>
        <w:numPr>
          <w:ilvl w:val="0"/>
          <w:numId w:val="8"/>
        </w:numPr>
        <w:snapToGrid w:val="0"/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9506AA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Allowance of laptops, tablets, or assistive technology in the classroom</w:t>
      </w:r>
    </w:p>
    <w:p w:rsidR="009506AA" w:rsidRPr="009506AA" w:rsidRDefault="009506AA" w:rsidP="009506AA">
      <w:pPr>
        <w:widowControl w:val="0"/>
        <w:numPr>
          <w:ilvl w:val="0"/>
          <w:numId w:val="8"/>
        </w:numPr>
        <w:snapToGrid w:val="0"/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9506AA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Regular advising meetings with an assigned D</w:t>
      </w:r>
      <w:r w:rsidRPr="009506AA">
        <w:rPr>
          <w:rFonts w:ascii="Arial" w:eastAsia="Times New Roman" w:hAnsi="Arial" w:cs="Arial"/>
          <w:bCs/>
          <w:snapToGrid w:val="0"/>
          <w:color w:val="000000"/>
          <w:sz w:val="24"/>
          <w:szCs w:val="24"/>
          <w:vertAlign w:val="superscript"/>
        </w:rPr>
        <w:t>2</w:t>
      </w:r>
      <w:r w:rsidRPr="009506AA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A</w:t>
      </w:r>
      <w:r w:rsidRPr="009506AA">
        <w:rPr>
          <w:rFonts w:ascii="Arial" w:eastAsia="Times New Roman" w:hAnsi="Arial" w:cs="Arial"/>
          <w:bCs/>
          <w:snapToGrid w:val="0"/>
          <w:color w:val="000000"/>
          <w:sz w:val="24"/>
          <w:szCs w:val="24"/>
          <w:vertAlign w:val="superscript"/>
        </w:rPr>
        <w:t>2</w:t>
      </w:r>
      <w:r w:rsidRPr="009506AA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 advisor</w:t>
      </w:r>
    </w:p>
    <w:p w:rsidR="009506AA" w:rsidRPr="009506AA" w:rsidRDefault="009506AA" w:rsidP="009506AA">
      <w:pPr>
        <w:widowControl w:val="0"/>
        <w:spacing w:after="0" w:line="240" w:lineRule="auto"/>
        <w:contextualSpacing/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</w:pPr>
    </w:p>
    <w:p w:rsidR="009506AA" w:rsidRPr="009506AA" w:rsidRDefault="009506AA" w:rsidP="009506AA">
      <w:pPr>
        <w:widowControl w:val="0"/>
        <w:spacing w:after="0" w:line="240" w:lineRule="auto"/>
        <w:contextualSpacing/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</w:pPr>
      <w:r w:rsidRPr="009506AA"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  <w:t>The following are some considerations to keep in mind when working with students with psychological disabilities in the classroom:</w:t>
      </w:r>
    </w:p>
    <w:p w:rsidR="009506AA" w:rsidRPr="009506AA" w:rsidRDefault="009506AA" w:rsidP="009506AA">
      <w:pPr>
        <w:widowControl w:val="0"/>
        <w:spacing w:after="0" w:line="240" w:lineRule="auto"/>
        <w:contextualSpacing/>
        <w:rPr>
          <w:rFonts w:ascii="Arial" w:eastAsia="Times New Roman" w:hAnsi="Arial" w:cs="Arial"/>
          <w:snapToGrid w:val="0"/>
          <w:sz w:val="24"/>
          <w:szCs w:val="24"/>
        </w:rPr>
      </w:pPr>
    </w:p>
    <w:p w:rsidR="009506AA" w:rsidRPr="009506AA" w:rsidRDefault="009506AA" w:rsidP="009506AA">
      <w:pPr>
        <w:widowControl w:val="0"/>
        <w:numPr>
          <w:ilvl w:val="0"/>
          <w:numId w:val="9"/>
        </w:numPr>
        <w:spacing w:after="20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506AA">
        <w:rPr>
          <w:rFonts w:ascii="Arial" w:eastAsia="Calibri" w:hAnsi="Arial" w:cs="Arial"/>
          <w:sz w:val="24"/>
          <w:szCs w:val="24"/>
        </w:rPr>
        <w:t>Some students with psychological disability are helped by structure, but may need extra support when changes occur.</w:t>
      </w:r>
    </w:p>
    <w:p w:rsidR="009506AA" w:rsidRPr="009506AA" w:rsidRDefault="009506AA" w:rsidP="009506AA">
      <w:pPr>
        <w:widowControl w:val="0"/>
        <w:numPr>
          <w:ilvl w:val="0"/>
          <w:numId w:val="9"/>
        </w:numPr>
        <w:spacing w:after="20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506AA">
        <w:rPr>
          <w:rFonts w:ascii="Arial" w:eastAsia="Calibri" w:hAnsi="Arial" w:cs="Arial"/>
          <w:sz w:val="24"/>
          <w:szCs w:val="24"/>
        </w:rPr>
        <w:t xml:space="preserve">Extended time and a quiet testing location during exams often help the student who needs time to relax and think freely, due to anxiety, foggy thinking caused by some medications, etc. </w:t>
      </w:r>
    </w:p>
    <w:p w:rsidR="009506AA" w:rsidRPr="009506AA" w:rsidRDefault="009506AA" w:rsidP="009506AA">
      <w:pPr>
        <w:widowControl w:val="0"/>
        <w:numPr>
          <w:ilvl w:val="0"/>
          <w:numId w:val="9"/>
        </w:numPr>
        <w:spacing w:after="20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506AA">
        <w:rPr>
          <w:rFonts w:ascii="Arial" w:eastAsia="Calibri" w:hAnsi="Arial" w:cs="Arial"/>
          <w:sz w:val="24"/>
          <w:szCs w:val="24"/>
        </w:rPr>
        <w:t>Students registered with D</w:t>
      </w:r>
      <w:r w:rsidRPr="009506A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9506AA">
        <w:rPr>
          <w:rFonts w:ascii="Arial" w:eastAsia="Calibri" w:hAnsi="Arial" w:cs="Arial"/>
          <w:sz w:val="24"/>
          <w:szCs w:val="24"/>
        </w:rPr>
        <w:t>A</w:t>
      </w:r>
      <w:r w:rsidRPr="009506A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9506AA">
        <w:rPr>
          <w:rFonts w:ascii="Arial" w:eastAsia="Calibri" w:hAnsi="Arial" w:cs="Arial"/>
          <w:sz w:val="24"/>
          <w:szCs w:val="24"/>
        </w:rPr>
        <w:t xml:space="preserve"> will be encouraged to use accommodations that support their continuation to graduation.</w:t>
      </w:r>
    </w:p>
    <w:p w:rsidR="009506AA" w:rsidRPr="009506AA" w:rsidRDefault="009506AA" w:rsidP="009506AA">
      <w:pPr>
        <w:widowControl w:val="0"/>
        <w:numPr>
          <w:ilvl w:val="0"/>
          <w:numId w:val="9"/>
        </w:numPr>
        <w:spacing w:after="20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506AA">
        <w:rPr>
          <w:rFonts w:ascii="Arial" w:eastAsia="Calibri" w:hAnsi="Arial" w:cs="Arial"/>
          <w:sz w:val="24"/>
          <w:szCs w:val="24"/>
        </w:rPr>
        <w:t>If possible, if the student is experiencing an exacerbation of the disability or medication management issues, it may be useful to help the student by restructuring due dates or helping to plan assignments.</w:t>
      </w:r>
    </w:p>
    <w:p w:rsidR="009506AA" w:rsidRPr="009506AA" w:rsidRDefault="009506AA" w:rsidP="009506AA">
      <w:pPr>
        <w:widowControl w:val="0"/>
        <w:numPr>
          <w:ilvl w:val="0"/>
          <w:numId w:val="9"/>
        </w:numPr>
        <w:spacing w:after="20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506AA">
        <w:rPr>
          <w:rFonts w:ascii="Arial" w:eastAsia="Calibri" w:hAnsi="Arial" w:cs="Arial"/>
          <w:sz w:val="24"/>
          <w:szCs w:val="24"/>
        </w:rPr>
        <w:t>The student will sometimes be helped by working weekly with a D</w:t>
      </w:r>
      <w:r w:rsidRPr="009506A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9506AA">
        <w:rPr>
          <w:rFonts w:ascii="Arial" w:eastAsia="Calibri" w:hAnsi="Arial" w:cs="Arial"/>
          <w:sz w:val="24"/>
          <w:szCs w:val="24"/>
        </w:rPr>
        <w:t>A</w:t>
      </w:r>
      <w:r w:rsidRPr="009506A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9506AA">
        <w:rPr>
          <w:rFonts w:ascii="Arial" w:eastAsia="Calibri" w:hAnsi="Arial" w:cs="Arial"/>
          <w:sz w:val="24"/>
          <w:szCs w:val="24"/>
        </w:rPr>
        <w:t xml:space="preserve"> adviser to help structure, plan and “talk things out,” as a means of additional support.</w:t>
      </w:r>
    </w:p>
    <w:p w:rsidR="009506AA" w:rsidRPr="009506AA" w:rsidRDefault="009506AA" w:rsidP="009506AA">
      <w:pPr>
        <w:widowControl w:val="0"/>
        <w:numPr>
          <w:ilvl w:val="0"/>
          <w:numId w:val="9"/>
        </w:numPr>
        <w:spacing w:after="20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506AA">
        <w:rPr>
          <w:rFonts w:ascii="Arial" w:eastAsia="Calibri" w:hAnsi="Arial" w:cs="Arial"/>
          <w:sz w:val="24"/>
          <w:szCs w:val="24"/>
        </w:rPr>
        <w:t>If the student behaves oddly and it is not affecting the class, call D</w:t>
      </w:r>
      <w:r w:rsidRPr="009506A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9506AA">
        <w:rPr>
          <w:rFonts w:ascii="Arial" w:eastAsia="Calibri" w:hAnsi="Arial" w:cs="Arial"/>
          <w:sz w:val="24"/>
          <w:szCs w:val="24"/>
        </w:rPr>
        <w:t>A</w:t>
      </w:r>
      <w:r w:rsidRPr="009506A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9506AA">
        <w:rPr>
          <w:rFonts w:ascii="Arial" w:eastAsia="Calibri" w:hAnsi="Arial" w:cs="Arial"/>
          <w:sz w:val="24"/>
          <w:szCs w:val="24"/>
        </w:rPr>
        <w:t xml:space="preserve"> to discuss the behavior. Students do have the right to “be unusual” as long as they are not harming others. If the student is acting in a manner that is affecting the class, meet with the student. Describe both the specific negative behavior and delineate the limits of acceptable behavior.</w:t>
      </w:r>
    </w:p>
    <w:p w:rsidR="009C47C3" w:rsidRPr="00253206" w:rsidRDefault="009C47C3" w:rsidP="004558F3">
      <w:pPr>
        <w:tabs>
          <w:tab w:val="left" w:pos="4065"/>
        </w:tabs>
        <w:rPr>
          <w:rFonts w:ascii="Arial" w:hAnsi="Arial" w:cs="Arial"/>
          <w:sz w:val="24"/>
          <w:szCs w:val="24"/>
        </w:rPr>
      </w:pPr>
    </w:p>
    <w:p w:rsidR="009B6A03" w:rsidRPr="00253206" w:rsidRDefault="0067594C" w:rsidP="004558F3">
      <w:pPr>
        <w:tabs>
          <w:tab w:val="left" w:pos="4065"/>
        </w:tabs>
        <w:rPr>
          <w:rFonts w:ascii="Arial" w:hAnsi="Arial" w:cs="Arial"/>
          <w:b/>
          <w:sz w:val="28"/>
          <w:szCs w:val="24"/>
        </w:rPr>
      </w:pPr>
      <w:r w:rsidRPr="00253206">
        <w:rPr>
          <w:rFonts w:ascii="Arial" w:hAnsi="Arial" w:cs="Arial"/>
          <w:b/>
          <w:sz w:val="28"/>
          <w:szCs w:val="24"/>
        </w:rPr>
        <w:lastRenderedPageBreak/>
        <w:t>Additional Resources:</w:t>
      </w:r>
      <w:bookmarkStart w:id="0" w:name="_GoBack"/>
      <w:bookmarkEnd w:id="0"/>
    </w:p>
    <w:p w:rsidR="009C47C3" w:rsidRPr="00253206" w:rsidRDefault="00D17C0A" w:rsidP="009C47C3">
      <w:pPr>
        <w:tabs>
          <w:tab w:val="left" w:pos="4065"/>
        </w:tabs>
        <w:rPr>
          <w:rFonts w:ascii="Arial" w:hAnsi="Arial" w:cs="Arial"/>
          <w:sz w:val="24"/>
          <w:szCs w:val="24"/>
        </w:rPr>
      </w:pPr>
      <w:r w:rsidRPr="0025320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45"/>
        <w:gridCol w:w="5125"/>
      </w:tblGrid>
      <w:tr w:rsidR="009C47C3" w:rsidRPr="00253206" w:rsidTr="00822D36">
        <w:tc>
          <w:tcPr>
            <w:tcW w:w="4945" w:type="dxa"/>
          </w:tcPr>
          <w:p w:rsidR="009C47C3" w:rsidRPr="00253206" w:rsidRDefault="00822D36" w:rsidP="005A00CA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D36">
              <w:rPr>
                <w:rFonts w:ascii="Arial" w:hAnsi="Arial" w:cs="Arial"/>
                <w:sz w:val="24"/>
                <w:szCs w:val="24"/>
              </w:rPr>
              <w:t>Academic Accommodations for Students with Psychiatric Disabilities (DO-IT, University of Washington)</w:t>
            </w:r>
          </w:p>
        </w:tc>
        <w:tc>
          <w:tcPr>
            <w:tcW w:w="5125" w:type="dxa"/>
          </w:tcPr>
          <w:p w:rsidR="00AC7196" w:rsidRDefault="0080719B" w:rsidP="00822D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22D36" w:rsidRPr="00A411C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https://www.washington.edu/doit/academic-accommodations-students-psychiatric-disabilities</w:t>
              </w:r>
            </w:hyperlink>
          </w:p>
          <w:p w:rsidR="00822D36" w:rsidRPr="00253206" w:rsidRDefault="00822D36" w:rsidP="00822D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D36" w:rsidRPr="00253206" w:rsidTr="00822D36">
        <w:tc>
          <w:tcPr>
            <w:tcW w:w="4945" w:type="dxa"/>
          </w:tcPr>
          <w:p w:rsidR="00822D36" w:rsidRPr="00822D36" w:rsidRDefault="00822D36" w:rsidP="005A00CA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D36">
              <w:rPr>
                <w:rFonts w:ascii="Arial" w:hAnsi="Arial" w:cs="Arial"/>
                <w:sz w:val="24"/>
                <w:szCs w:val="24"/>
              </w:rPr>
              <w:t>Teaching Students with Mental Health Disabilities (Accessible Campus, Council of Ontario Universities)</w:t>
            </w:r>
          </w:p>
        </w:tc>
        <w:tc>
          <w:tcPr>
            <w:tcW w:w="5125" w:type="dxa"/>
          </w:tcPr>
          <w:p w:rsidR="00822D36" w:rsidRDefault="0080719B" w:rsidP="00822D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22D36" w:rsidRPr="00A411C1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http://www.accessiblecampus.ca/tools-resources/educators-tool-kit/teaching-tips/teaching-students-with-mental-health-disabilities/</w:t>
              </w:r>
            </w:hyperlink>
          </w:p>
          <w:p w:rsidR="00822D36" w:rsidRPr="00822D36" w:rsidRDefault="00822D36" w:rsidP="00822D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C3" w:rsidRPr="00253206" w:rsidTr="00822D36">
        <w:tc>
          <w:tcPr>
            <w:tcW w:w="4945" w:type="dxa"/>
          </w:tcPr>
          <w:p w:rsidR="009C47C3" w:rsidRPr="00253206" w:rsidRDefault="00822D36" w:rsidP="005A00CA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D36">
              <w:rPr>
                <w:rFonts w:ascii="Arial" w:hAnsi="Arial" w:cs="Arial"/>
                <w:sz w:val="24"/>
                <w:szCs w:val="24"/>
              </w:rPr>
              <w:t>Mental Health Issues i</w:t>
            </w:r>
            <w:r w:rsidR="0080719B">
              <w:rPr>
                <w:rFonts w:ascii="Arial" w:hAnsi="Arial" w:cs="Arial"/>
                <w:sz w:val="24"/>
                <w:szCs w:val="24"/>
              </w:rPr>
              <w:t>n Students (Focus: The Chronicle</w:t>
            </w:r>
            <w:r w:rsidRPr="00822D36">
              <w:rPr>
                <w:rFonts w:ascii="Arial" w:hAnsi="Arial" w:cs="Arial"/>
                <w:sz w:val="24"/>
                <w:szCs w:val="24"/>
              </w:rPr>
              <w:t xml:space="preserve"> of Higher Education)</w:t>
            </w:r>
          </w:p>
        </w:tc>
        <w:tc>
          <w:tcPr>
            <w:tcW w:w="5125" w:type="dxa"/>
          </w:tcPr>
          <w:p w:rsidR="00AC7196" w:rsidRDefault="0080719B" w:rsidP="00822D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822D36" w:rsidRPr="00A411C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https://www.chronicle.com/items/biz/pdf/ChronFocus_MentalHealthv5_i.pdf</w:t>
              </w:r>
            </w:hyperlink>
          </w:p>
          <w:p w:rsidR="00822D36" w:rsidRPr="00253206" w:rsidRDefault="00822D36" w:rsidP="00822D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C3" w:rsidRPr="00253206" w:rsidTr="00822D36">
        <w:tc>
          <w:tcPr>
            <w:tcW w:w="4945" w:type="dxa"/>
          </w:tcPr>
          <w:p w:rsidR="009C47C3" w:rsidRPr="00253206" w:rsidRDefault="00822D36" w:rsidP="005A00CA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D36">
              <w:rPr>
                <w:rFonts w:ascii="Arial" w:hAnsi="Arial" w:cs="Arial"/>
                <w:sz w:val="24"/>
                <w:szCs w:val="24"/>
              </w:rPr>
              <w:t>The Challenges and Legal Rights of Students with Mental Disabilities in College (Disability Rights California and Mental Health Advocacy Services, Inc.)</w:t>
            </w:r>
          </w:p>
        </w:tc>
        <w:tc>
          <w:tcPr>
            <w:tcW w:w="5125" w:type="dxa"/>
          </w:tcPr>
          <w:p w:rsidR="00AC7196" w:rsidRDefault="0080719B" w:rsidP="00822D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822D36" w:rsidRPr="00A411C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https://www.ucop.edu/student-mental-health-resources/_files/pdf/program-sessions-bpc/the-challenges-and-legal-rights-nancy.pdf</w:t>
              </w:r>
            </w:hyperlink>
          </w:p>
          <w:p w:rsidR="00822D36" w:rsidRPr="00253206" w:rsidRDefault="00822D36" w:rsidP="00822D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C3" w:rsidRPr="00253206" w:rsidTr="00822D36">
        <w:tc>
          <w:tcPr>
            <w:tcW w:w="4945" w:type="dxa"/>
          </w:tcPr>
          <w:p w:rsidR="009C47C3" w:rsidRPr="00253206" w:rsidRDefault="00822D36" w:rsidP="005A00CA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D36">
              <w:rPr>
                <w:rFonts w:ascii="Arial" w:hAnsi="Arial" w:cs="Arial"/>
                <w:sz w:val="24"/>
                <w:szCs w:val="24"/>
              </w:rPr>
              <w:t>Learning &amp; Psychological Disabilities Classroom Strategies: A Faculty Guide (Pine Technical College)</w:t>
            </w:r>
          </w:p>
        </w:tc>
        <w:tc>
          <w:tcPr>
            <w:tcW w:w="5125" w:type="dxa"/>
          </w:tcPr>
          <w:p w:rsidR="00AC7196" w:rsidRDefault="0080719B" w:rsidP="00822D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822D36" w:rsidRPr="00A411C1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http://www.pine.edu/student-services/counseling-services/classroom-strategies-for-teaching-students-with-psychological-and-learning-disabilities.pdf</w:t>
              </w:r>
            </w:hyperlink>
          </w:p>
          <w:p w:rsidR="00822D36" w:rsidRPr="00253206" w:rsidRDefault="00822D36" w:rsidP="00822D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C3" w:rsidRPr="00253206" w:rsidTr="00822D36">
        <w:tc>
          <w:tcPr>
            <w:tcW w:w="4945" w:type="dxa"/>
          </w:tcPr>
          <w:p w:rsidR="009C47C3" w:rsidRPr="00253206" w:rsidRDefault="00822D36" w:rsidP="005A00CA">
            <w:pPr>
              <w:tabs>
                <w:tab w:val="left" w:pos="17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D36">
              <w:rPr>
                <w:rFonts w:ascii="Arial" w:hAnsi="Arial" w:cs="Arial"/>
                <w:sz w:val="24"/>
                <w:szCs w:val="24"/>
              </w:rPr>
              <w:t>Psychological Disorders (Brown University)</w:t>
            </w:r>
          </w:p>
        </w:tc>
        <w:tc>
          <w:tcPr>
            <w:tcW w:w="5125" w:type="dxa"/>
          </w:tcPr>
          <w:p w:rsidR="00AC7196" w:rsidRDefault="0080719B" w:rsidP="00822D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822D36" w:rsidRPr="00A411C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https://www.brown.edu/campus-life/support/accessibility-services/resources-teaching-students-disabilities/teaching-students-disabilities/psychological-disorders</w:t>
              </w:r>
            </w:hyperlink>
          </w:p>
          <w:p w:rsidR="00822D36" w:rsidRPr="00253206" w:rsidRDefault="00822D36" w:rsidP="00822D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CA" w:rsidRPr="00253206" w:rsidTr="00822D36">
        <w:tc>
          <w:tcPr>
            <w:tcW w:w="4945" w:type="dxa"/>
          </w:tcPr>
          <w:p w:rsidR="005A00CA" w:rsidRPr="00253206" w:rsidRDefault="00822D36" w:rsidP="005A00CA">
            <w:pPr>
              <w:tabs>
                <w:tab w:val="left" w:pos="17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D36">
              <w:rPr>
                <w:rFonts w:ascii="Arial" w:hAnsi="Arial" w:cs="Arial"/>
                <w:sz w:val="24"/>
                <w:szCs w:val="24"/>
              </w:rPr>
              <w:t>Experiences of College Students with Psychological Disabilities: The Impact of Perceptions of Faculty Characteristics on Academic Achievement (Kathleen F. Stein, Towson University)</w:t>
            </w:r>
          </w:p>
        </w:tc>
        <w:tc>
          <w:tcPr>
            <w:tcW w:w="5125" w:type="dxa"/>
          </w:tcPr>
          <w:p w:rsidR="00AC7196" w:rsidRDefault="0080719B" w:rsidP="00822D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822D36" w:rsidRPr="00A411C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https://files.eric.ed.gov/fulltext/EJ1043011.pdf</w:t>
              </w:r>
            </w:hyperlink>
          </w:p>
          <w:p w:rsidR="00822D36" w:rsidRPr="00253206" w:rsidRDefault="00822D36" w:rsidP="00822D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47C3" w:rsidRPr="00253206" w:rsidRDefault="009C47C3" w:rsidP="004558F3">
      <w:pPr>
        <w:tabs>
          <w:tab w:val="left" w:pos="4065"/>
        </w:tabs>
        <w:rPr>
          <w:rFonts w:ascii="Arial" w:hAnsi="Arial" w:cs="Arial"/>
          <w:sz w:val="24"/>
          <w:szCs w:val="24"/>
        </w:rPr>
      </w:pPr>
    </w:p>
    <w:sectPr w:rsidR="009C47C3" w:rsidRPr="00253206" w:rsidSect="001F0585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51" w:rsidRDefault="00147D51" w:rsidP="00147D51">
      <w:pPr>
        <w:spacing w:after="0" w:line="240" w:lineRule="auto"/>
      </w:pPr>
      <w:r>
        <w:separator/>
      </w:r>
    </w:p>
  </w:endnote>
  <w:endnote w:type="continuationSeparator" w:id="0">
    <w:p w:rsidR="00147D51" w:rsidRDefault="00147D51" w:rsidP="0014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1B" w:rsidRPr="00513F1B" w:rsidRDefault="00513F1B" w:rsidP="00513F1B">
    <w:pPr>
      <w:tabs>
        <w:tab w:val="left" w:pos="2068"/>
      </w:tabs>
      <w:spacing w:after="0" w:line="240" w:lineRule="auto"/>
      <w:jc w:val="center"/>
      <w:rPr>
        <w:rFonts w:ascii="Open Sans" w:eastAsia="Calibri" w:hAnsi="Open Sans" w:cs="Open Sans"/>
        <w:b/>
        <w:color w:val="9E1B32"/>
        <w:sz w:val="16"/>
        <w:szCs w:val="16"/>
      </w:rPr>
    </w:pPr>
    <w:r w:rsidRPr="00513F1B">
      <w:rPr>
        <w:rFonts w:ascii="Open Sans" w:eastAsia="Calibri" w:hAnsi="Open Sans" w:cs="Open Sans"/>
        <w:b/>
        <w:color w:val="9E1B32"/>
        <w:sz w:val="16"/>
        <w:szCs w:val="16"/>
      </w:rPr>
      <w:t>The Department for Disability Access and Advising at Indiana University of Pennsylvania (D</w:t>
    </w:r>
    <w:r w:rsidRPr="00513F1B">
      <w:rPr>
        <w:rFonts w:ascii="Open Sans" w:eastAsia="Calibri" w:hAnsi="Open Sans" w:cs="Open Sans"/>
        <w:b/>
        <w:color w:val="9E1B32"/>
        <w:sz w:val="16"/>
        <w:szCs w:val="16"/>
        <w:vertAlign w:val="superscript"/>
      </w:rPr>
      <w:t>2</w:t>
    </w:r>
    <w:r w:rsidRPr="00513F1B">
      <w:rPr>
        <w:rFonts w:ascii="Open Sans" w:eastAsia="Calibri" w:hAnsi="Open Sans" w:cs="Open Sans"/>
        <w:b/>
        <w:color w:val="9E1B32"/>
        <w:sz w:val="16"/>
        <w:szCs w:val="16"/>
      </w:rPr>
      <w:t>A</w:t>
    </w:r>
    <w:r w:rsidRPr="00513F1B">
      <w:rPr>
        <w:rFonts w:ascii="Open Sans" w:eastAsia="Calibri" w:hAnsi="Open Sans" w:cs="Open Sans"/>
        <w:b/>
        <w:color w:val="9E1B32"/>
        <w:sz w:val="16"/>
        <w:szCs w:val="16"/>
        <w:vertAlign w:val="superscript"/>
      </w:rPr>
      <w:t>2</w:t>
    </w:r>
    <w:r w:rsidRPr="00513F1B">
      <w:rPr>
        <w:rFonts w:ascii="Open Sans" w:eastAsia="Calibri" w:hAnsi="Open Sans" w:cs="Open Sans"/>
        <w:b/>
        <w:color w:val="9E1B32"/>
        <w:sz w:val="16"/>
        <w:szCs w:val="16"/>
      </w:rPr>
      <w:t>):</w:t>
    </w:r>
  </w:p>
  <w:p w:rsidR="00513F1B" w:rsidRPr="00513F1B" w:rsidRDefault="00513F1B" w:rsidP="00513F1B">
    <w:pPr>
      <w:tabs>
        <w:tab w:val="left" w:pos="2068"/>
      </w:tabs>
      <w:spacing w:after="0" w:line="240" w:lineRule="auto"/>
      <w:jc w:val="center"/>
      <w:rPr>
        <w:rFonts w:ascii="Open Sans" w:eastAsia="Calibri" w:hAnsi="Open Sans" w:cs="Open Sans"/>
        <w:b/>
        <w:color w:val="9E1B32"/>
        <w:sz w:val="16"/>
        <w:szCs w:val="16"/>
      </w:rPr>
    </w:pPr>
    <w:r w:rsidRPr="00513F1B">
      <w:rPr>
        <w:rFonts w:ascii="Open Sans" w:eastAsia="Calibri" w:hAnsi="Open Sans" w:cs="Open Sans"/>
        <w:b/>
        <w:color w:val="9E1B32"/>
        <w:sz w:val="16"/>
        <w:szCs w:val="16"/>
      </w:rPr>
      <w:t>“Our students have Determination and Desire to learn; we assist by providing Access and Advising for higher education.”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4C" w:rsidRPr="00513F1B" w:rsidRDefault="002E304C" w:rsidP="002E304C">
    <w:pPr>
      <w:tabs>
        <w:tab w:val="left" w:pos="2068"/>
      </w:tabs>
      <w:spacing w:after="0" w:line="240" w:lineRule="auto"/>
      <w:jc w:val="center"/>
      <w:rPr>
        <w:rFonts w:ascii="Open Sans" w:eastAsia="Calibri" w:hAnsi="Open Sans" w:cs="Open Sans"/>
        <w:b/>
        <w:color w:val="9E1B32"/>
        <w:sz w:val="16"/>
        <w:szCs w:val="16"/>
      </w:rPr>
    </w:pPr>
    <w:r w:rsidRPr="00513F1B">
      <w:rPr>
        <w:rFonts w:ascii="Open Sans" w:eastAsia="Calibri" w:hAnsi="Open Sans" w:cs="Open Sans"/>
        <w:b/>
        <w:color w:val="9E1B32"/>
        <w:sz w:val="16"/>
        <w:szCs w:val="16"/>
      </w:rPr>
      <w:t>The Department for Disability Access and Advising at Indiana University of Pennsylvania (D</w:t>
    </w:r>
    <w:r w:rsidRPr="00513F1B">
      <w:rPr>
        <w:rFonts w:ascii="Open Sans" w:eastAsia="Calibri" w:hAnsi="Open Sans" w:cs="Open Sans"/>
        <w:b/>
        <w:color w:val="9E1B32"/>
        <w:sz w:val="16"/>
        <w:szCs w:val="16"/>
        <w:vertAlign w:val="superscript"/>
      </w:rPr>
      <w:t>2</w:t>
    </w:r>
    <w:r w:rsidRPr="00513F1B">
      <w:rPr>
        <w:rFonts w:ascii="Open Sans" w:eastAsia="Calibri" w:hAnsi="Open Sans" w:cs="Open Sans"/>
        <w:b/>
        <w:color w:val="9E1B32"/>
        <w:sz w:val="16"/>
        <w:szCs w:val="16"/>
      </w:rPr>
      <w:t>A</w:t>
    </w:r>
    <w:r w:rsidRPr="00513F1B">
      <w:rPr>
        <w:rFonts w:ascii="Open Sans" w:eastAsia="Calibri" w:hAnsi="Open Sans" w:cs="Open Sans"/>
        <w:b/>
        <w:color w:val="9E1B32"/>
        <w:sz w:val="16"/>
        <w:szCs w:val="16"/>
        <w:vertAlign w:val="superscript"/>
      </w:rPr>
      <w:t>2</w:t>
    </w:r>
    <w:r w:rsidRPr="00513F1B">
      <w:rPr>
        <w:rFonts w:ascii="Open Sans" w:eastAsia="Calibri" w:hAnsi="Open Sans" w:cs="Open Sans"/>
        <w:b/>
        <w:color w:val="9E1B32"/>
        <w:sz w:val="16"/>
        <w:szCs w:val="16"/>
      </w:rPr>
      <w:t>):</w:t>
    </w:r>
  </w:p>
  <w:p w:rsidR="002E304C" w:rsidRPr="002E304C" w:rsidRDefault="002E304C" w:rsidP="002E304C">
    <w:pPr>
      <w:tabs>
        <w:tab w:val="left" w:pos="2068"/>
      </w:tabs>
      <w:spacing w:after="0" w:line="240" w:lineRule="auto"/>
      <w:jc w:val="center"/>
      <w:rPr>
        <w:rFonts w:ascii="Open Sans" w:eastAsia="Calibri" w:hAnsi="Open Sans" w:cs="Open Sans"/>
        <w:b/>
        <w:color w:val="9E1B32"/>
        <w:sz w:val="16"/>
        <w:szCs w:val="16"/>
      </w:rPr>
    </w:pPr>
    <w:r w:rsidRPr="00513F1B">
      <w:rPr>
        <w:rFonts w:ascii="Open Sans" w:eastAsia="Calibri" w:hAnsi="Open Sans" w:cs="Open Sans"/>
        <w:b/>
        <w:color w:val="9E1B32"/>
        <w:sz w:val="16"/>
        <w:szCs w:val="16"/>
      </w:rPr>
      <w:t>“Our students have Determination and Desire to learn; we assist by providing Access and Advising for higher education.”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51" w:rsidRDefault="00147D51" w:rsidP="00147D51">
      <w:pPr>
        <w:spacing w:after="0" w:line="240" w:lineRule="auto"/>
      </w:pPr>
      <w:r>
        <w:separator/>
      </w:r>
    </w:p>
  </w:footnote>
  <w:footnote w:type="continuationSeparator" w:id="0">
    <w:p w:rsidR="00147D51" w:rsidRDefault="00147D51" w:rsidP="0014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51" w:rsidRDefault="00147D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84F719" wp14:editId="5F0859FD">
          <wp:simplePos x="0" y="0"/>
          <wp:positionH relativeFrom="margin">
            <wp:posOffset>0</wp:posOffset>
          </wp:positionH>
          <wp:positionV relativeFrom="paragraph">
            <wp:posOffset>-51215</wp:posOffset>
          </wp:positionV>
          <wp:extent cx="6696075" cy="124650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2A2 logo with new department name color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" t="9036"/>
                  <a:stretch/>
                </pic:blipFill>
                <pic:spPr bwMode="auto">
                  <a:xfrm>
                    <a:off x="0" y="0"/>
                    <a:ext cx="6696075" cy="1246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D51" w:rsidRDefault="00147D51">
    <w:pPr>
      <w:pStyle w:val="Header"/>
    </w:pPr>
  </w:p>
  <w:p w:rsidR="00147D51" w:rsidRDefault="00147D51">
    <w:pPr>
      <w:pStyle w:val="Header"/>
    </w:pPr>
  </w:p>
  <w:p w:rsidR="00147D51" w:rsidRDefault="00147D51">
    <w:pPr>
      <w:pStyle w:val="Header"/>
    </w:pPr>
  </w:p>
  <w:p w:rsidR="00147D51" w:rsidRDefault="00147D51">
    <w:pPr>
      <w:pStyle w:val="Header"/>
    </w:pPr>
  </w:p>
  <w:p w:rsidR="00147D51" w:rsidRDefault="008D18F0">
    <w:pPr>
      <w:pStyle w:val="Header"/>
    </w:pPr>
    <w:r w:rsidRPr="00723A74">
      <w:rPr>
        <w:rFonts w:ascii="Open Sans" w:eastAsia="Calibri" w:hAnsi="Open Sans" w:cs="Times New Roman"/>
        <w:noProof/>
        <w:color w:val="9E1B32"/>
        <w:sz w:val="18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BC99D0" wp14:editId="6A65C70F">
              <wp:simplePos x="0" y="0"/>
              <wp:positionH relativeFrom="margin">
                <wp:posOffset>0</wp:posOffset>
              </wp:positionH>
              <wp:positionV relativeFrom="paragraph">
                <wp:posOffset>128270</wp:posOffset>
              </wp:positionV>
              <wp:extent cx="6848475" cy="381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84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C21EA" w:rsidRPr="006A6FA0" w:rsidRDefault="001C21EA" w:rsidP="001C21EA">
                          <w:pPr>
                            <w:pStyle w:val="PageTitle"/>
                            <w:rPr>
                              <w:rFonts w:ascii="Open Sans" w:hAnsi="Open Sans" w:cs="Open Sans"/>
                              <w:sz w:val="33"/>
                              <w:szCs w:val="33"/>
                            </w:rPr>
                          </w:pPr>
                          <w:r w:rsidRPr="006A6FA0">
                            <w:rPr>
                              <w:rFonts w:ascii="Open Sans" w:hAnsi="Open Sans" w:cs="Open Sans"/>
                              <w:sz w:val="33"/>
                              <w:szCs w:val="33"/>
                            </w:rPr>
                            <w:t xml:space="preserve">Teaching </w:t>
                          </w:r>
                          <w:r w:rsidR="00652D78" w:rsidRPr="006A6FA0">
                            <w:rPr>
                              <w:rFonts w:ascii="Open Sans" w:hAnsi="Open Sans" w:cs="Open Sans"/>
                              <w:sz w:val="33"/>
                              <w:szCs w:val="33"/>
                            </w:rPr>
                            <w:t>Students with</w:t>
                          </w:r>
                          <w:r w:rsidRPr="006A6FA0">
                            <w:rPr>
                              <w:rFonts w:ascii="Open Sans" w:hAnsi="Open Sans" w:cs="Open Sans"/>
                              <w:sz w:val="33"/>
                              <w:szCs w:val="33"/>
                            </w:rPr>
                            <w:t xml:space="preserve"> </w:t>
                          </w:r>
                          <w:r w:rsidR="00054040">
                            <w:rPr>
                              <w:rFonts w:ascii="Open Sans" w:hAnsi="Open Sans" w:cs="Open Sans"/>
                              <w:sz w:val="33"/>
                              <w:szCs w:val="33"/>
                            </w:rPr>
                            <w:t>Psychological Disabilities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C99D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10.1pt;width:539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" filled="f" stroked="f">
              <v:textbox>
                <w:txbxContent>
                  <w:p w:rsidR="001C21EA" w:rsidRPr="006A6FA0" w:rsidRDefault="001C21EA" w:rsidP="001C21EA">
                    <w:pPr>
                      <w:pStyle w:val="PageTitle"/>
                      <w:rPr>
                        <w:rFonts w:ascii="Open Sans" w:hAnsi="Open Sans" w:cs="Open Sans"/>
                        <w:sz w:val="33"/>
                        <w:szCs w:val="33"/>
                      </w:rPr>
                    </w:pPr>
                    <w:r w:rsidRPr="006A6FA0">
                      <w:rPr>
                        <w:rFonts w:ascii="Open Sans" w:hAnsi="Open Sans" w:cs="Open Sans"/>
                        <w:sz w:val="33"/>
                        <w:szCs w:val="33"/>
                      </w:rPr>
                      <w:t xml:space="preserve">Teaching </w:t>
                    </w:r>
                    <w:r w:rsidR="00652D78" w:rsidRPr="006A6FA0">
                      <w:rPr>
                        <w:rFonts w:ascii="Open Sans" w:hAnsi="Open Sans" w:cs="Open Sans"/>
                        <w:sz w:val="33"/>
                        <w:szCs w:val="33"/>
                      </w:rPr>
                      <w:t>Students with</w:t>
                    </w:r>
                    <w:r w:rsidRPr="006A6FA0">
                      <w:rPr>
                        <w:rFonts w:ascii="Open Sans" w:hAnsi="Open Sans" w:cs="Open Sans"/>
                        <w:sz w:val="33"/>
                        <w:szCs w:val="33"/>
                      </w:rPr>
                      <w:t xml:space="preserve"> </w:t>
                    </w:r>
                    <w:r w:rsidR="00054040">
                      <w:rPr>
                        <w:rFonts w:ascii="Open Sans" w:hAnsi="Open Sans" w:cs="Open Sans"/>
                        <w:sz w:val="33"/>
                        <w:szCs w:val="33"/>
                      </w:rPr>
                      <w:t>Psychological Disabilities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47D51" w:rsidRDefault="00147D51">
    <w:pPr>
      <w:pStyle w:val="Header"/>
    </w:pPr>
  </w:p>
  <w:p w:rsidR="001C21EA" w:rsidRPr="00927785" w:rsidRDefault="001C21EA">
    <w:pPr>
      <w:pStyle w:val="Header"/>
      <w:rPr>
        <w:rFonts w:ascii="Arial" w:hAnsi="Arial" w:cs="Arial"/>
        <w:color w:val="9E1B32"/>
        <w:sz w:val="6"/>
        <w:szCs w:val="12"/>
      </w:rPr>
    </w:pPr>
  </w:p>
  <w:p w:rsidR="001C21EA" w:rsidRPr="00927785" w:rsidRDefault="001C21EA">
    <w:pPr>
      <w:pStyle w:val="Header"/>
      <w:rPr>
        <w:rFonts w:ascii="Arial" w:hAnsi="Arial" w:cs="Arial"/>
        <w:color w:val="9E1B32"/>
        <w:sz w:val="2"/>
        <w:szCs w:val="12"/>
      </w:rPr>
    </w:pPr>
  </w:p>
  <w:p w:rsidR="00147D51" w:rsidRPr="00723A74" w:rsidRDefault="00147D51">
    <w:pPr>
      <w:pStyle w:val="Header"/>
      <w:rPr>
        <w:rFonts w:ascii="Arial" w:hAnsi="Arial" w:cs="Arial"/>
        <w:color w:val="9E1B32"/>
        <w:sz w:val="12"/>
        <w:szCs w:val="12"/>
      </w:rPr>
    </w:pPr>
    <w:r w:rsidRPr="00723A74">
      <w:rPr>
        <w:rFonts w:ascii="Arial" w:hAnsi="Arial" w:cs="Arial"/>
        <w:color w:val="9E1B32"/>
        <w:sz w:val="12"/>
        <w:szCs w:val="12"/>
      </w:rPr>
      <w:t>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CAD"/>
    <w:multiLevelType w:val="hybridMultilevel"/>
    <w:tmpl w:val="4BC0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6154"/>
    <w:multiLevelType w:val="multilevel"/>
    <w:tmpl w:val="DCD4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B322D"/>
    <w:multiLevelType w:val="multilevel"/>
    <w:tmpl w:val="4C94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87ACD"/>
    <w:multiLevelType w:val="hybridMultilevel"/>
    <w:tmpl w:val="9FF0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A153B"/>
    <w:multiLevelType w:val="multilevel"/>
    <w:tmpl w:val="517E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41245"/>
    <w:multiLevelType w:val="hybridMultilevel"/>
    <w:tmpl w:val="00BC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A52D5"/>
    <w:multiLevelType w:val="multilevel"/>
    <w:tmpl w:val="D4D2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017BF"/>
    <w:multiLevelType w:val="multilevel"/>
    <w:tmpl w:val="838A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51"/>
    <w:rsid w:val="00054040"/>
    <w:rsid w:val="0006585A"/>
    <w:rsid w:val="00087BB0"/>
    <w:rsid w:val="00147D51"/>
    <w:rsid w:val="00175C25"/>
    <w:rsid w:val="001C21EA"/>
    <w:rsid w:val="001F0585"/>
    <w:rsid w:val="002241E9"/>
    <w:rsid w:val="0024556B"/>
    <w:rsid w:val="00253206"/>
    <w:rsid w:val="0028793C"/>
    <w:rsid w:val="002D462F"/>
    <w:rsid w:val="002E304C"/>
    <w:rsid w:val="00321EEE"/>
    <w:rsid w:val="003D0F15"/>
    <w:rsid w:val="004519BF"/>
    <w:rsid w:val="00453D9F"/>
    <w:rsid w:val="004558F3"/>
    <w:rsid w:val="004B3F1E"/>
    <w:rsid w:val="004F0965"/>
    <w:rsid w:val="00513F1B"/>
    <w:rsid w:val="005A00CA"/>
    <w:rsid w:val="00652D78"/>
    <w:rsid w:val="00661F46"/>
    <w:rsid w:val="0067594C"/>
    <w:rsid w:val="006A6FA0"/>
    <w:rsid w:val="006B42B6"/>
    <w:rsid w:val="00723A74"/>
    <w:rsid w:val="0075722E"/>
    <w:rsid w:val="007903FA"/>
    <w:rsid w:val="007C6219"/>
    <w:rsid w:val="007D5782"/>
    <w:rsid w:val="0080719B"/>
    <w:rsid w:val="00817E4D"/>
    <w:rsid w:val="00822D36"/>
    <w:rsid w:val="008C6A97"/>
    <w:rsid w:val="008D18F0"/>
    <w:rsid w:val="00927785"/>
    <w:rsid w:val="009506AA"/>
    <w:rsid w:val="00951618"/>
    <w:rsid w:val="009B6A03"/>
    <w:rsid w:val="009C47C3"/>
    <w:rsid w:val="00A71F09"/>
    <w:rsid w:val="00AC7196"/>
    <w:rsid w:val="00B33139"/>
    <w:rsid w:val="00C84AF7"/>
    <w:rsid w:val="00CE59EC"/>
    <w:rsid w:val="00D17C0A"/>
    <w:rsid w:val="00D745AD"/>
    <w:rsid w:val="00D81256"/>
    <w:rsid w:val="00D96820"/>
    <w:rsid w:val="00E11481"/>
    <w:rsid w:val="00EB2175"/>
    <w:rsid w:val="00EE0F7C"/>
    <w:rsid w:val="00EE3A22"/>
    <w:rsid w:val="00FD5A65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C9127F9-4A31-4688-8A87-6E325BEB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51"/>
  </w:style>
  <w:style w:type="paragraph" w:styleId="Footer">
    <w:name w:val="footer"/>
    <w:basedOn w:val="Normal"/>
    <w:link w:val="FooterChar"/>
    <w:uiPriority w:val="99"/>
    <w:unhideWhenUsed/>
    <w:rsid w:val="0014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51"/>
  </w:style>
  <w:style w:type="paragraph" w:customStyle="1" w:styleId="PageTitle">
    <w:name w:val="Page Title"/>
    <w:autoRedefine/>
    <w:qFormat/>
    <w:rsid w:val="001C21EA"/>
    <w:pPr>
      <w:spacing w:after="0" w:line="240" w:lineRule="auto"/>
      <w:jc w:val="center"/>
    </w:pPr>
    <w:rPr>
      <w:rFonts w:ascii="Arial" w:hAnsi="Arial" w:cs="Arial"/>
      <w:b/>
      <w:bCs/>
      <w:color w:val="000000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D17C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ucop.edu/student-mental-health-resources/_files/pdf/program-sessions-bpc/the-challenges-and-legal-rights-nancy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chronicle.com/items/biz/pdf/ChronFocus_MentalHealthv5_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les.eric.ed.gov/fulltext/EJ104301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iblecampus.ca/tools-resources/educators-tool-kit/teaching-tips/teaching-students-with-mental-health-disabiliti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rown.edu/campus-life/support/accessibility-services/resources-teaching-students-disabilities/teaching-students-disabilities/psychological-disorders" TargetMode="External"/><Relationship Id="rId10" Type="http://schemas.openxmlformats.org/officeDocument/2006/relationships/hyperlink" Target="https://www.washington.edu/doit/academic-accommodations-students-psychiatric-disabiliti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pine.edu/student-services/counseling-services/classroom-strategies-for-teaching-students-with-psychological-and-learning-disabiliti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Jessica Rae Wertz</dc:creator>
  <cp:keywords/>
  <dc:description/>
  <cp:lastModifiedBy>Ms. Jessica Rae Wertz</cp:lastModifiedBy>
  <cp:revision>6</cp:revision>
  <cp:lastPrinted>2018-05-08T14:37:00Z</cp:lastPrinted>
  <dcterms:created xsi:type="dcterms:W3CDTF">2018-05-08T17:11:00Z</dcterms:created>
  <dcterms:modified xsi:type="dcterms:W3CDTF">2018-05-09T13:43:00Z</dcterms:modified>
</cp:coreProperties>
</file>