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22" w:rsidRPr="002C5FA8" w:rsidRDefault="00EE3A22" w:rsidP="004558F3">
      <w:pPr>
        <w:tabs>
          <w:tab w:val="left" w:pos="4065"/>
        </w:tabs>
        <w:contextualSpacing/>
        <w:rPr>
          <w:rFonts w:ascii="Arial" w:hAnsi="Arial" w:cs="Arial"/>
          <w:sz w:val="2"/>
          <w:szCs w:val="24"/>
        </w:rPr>
        <w:sectPr w:rsidR="00EE3A22" w:rsidRPr="002C5FA8" w:rsidSect="00D96820">
          <w:footerReference w:type="default" r:id="rId7"/>
          <w:headerReference w:type="first" r:id="rId8"/>
          <w:footerReference w:type="first" r:id="rId9"/>
          <w:pgSz w:w="12240" w:h="15840"/>
          <w:pgMar w:top="2880" w:right="720" w:bottom="1440" w:left="720" w:header="720" w:footer="720" w:gutter="0"/>
          <w:cols w:space="720"/>
          <w:titlePg/>
          <w:docGrid w:linePitch="360"/>
        </w:sectPr>
      </w:pPr>
    </w:p>
    <w:p w:rsidR="006E0F40" w:rsidRPr="002C5FA8" w:rsidRDefault="006E0F40" w:rsidP="006E0F40">
      <w:pPr>
        <w:widowControl w:val="0"/>
        <w:spacing w:after="0" w:line="240" w:lineRule="auto"/>
        <w:outlineLvl w:val="1"/>
        <w:rPr>
          <w:rFonts w:ascii="Arial" w:eastAsia="Times New Roman" w:hAnsi="Arial" w:cs="Arial"/>
          <w:bCs/>
          <w:snapToGrid w:val="0"/>
          <w:color w:val="000000"/>
          <w:sz w:val="24"/>
          <w:szCs w:val="24"/>
        </w:rPr>
      </w:pPr>
    </w:p>
    <w:p w:rsidR="006E0F40" w:rsidRPr="006E0F40" w:rsidRDefault="006E0F40" w:rsidP="006E0F40">
      <w:pPr>
        <w:widowControl w:val="0"/>
        <w:spacing w:after="0" w:line="240" w:lineRule="auto"/>
        <w:outlineLvl w:val="1"/>
        <w:rPr>
          <w:rFonts w:ascii="Arial" w:eastAsia="Times New Roman" w:hAnsi="Arial" w:cs="Arial"/>
          <w:bCs/>
          <w:snapToGrid w:val="0"/>
          <w:color w:val="000000"/>
          <w:sz w:val="24"/>
          <w:szCs w:val="24"/>
        </w:rPr>
      </w:pPr>
      <w:r w:rsidRPr="006E0F40">
        <w:rPr>
          <w:rFonts w:ascii="Arial" w:eastAsia="Times New Roman" w:hAnsi="Arial" w:cs="Arial"/>
          <w:bCs/>
          <w:snapToGrid w:val="0"/>
          <w:color w:val="000000"/>
          <w:sz w:val="24"/>
          <w:szCs w:val="24"/>
        </w:rPr>
        <w:t>Epilepsy is a neurological condition affecting the brain. Having epilepsy means having a tendency to have seizures, which is when the brain’s electrical activity is disrupted. There are many types of epilepsy. Pre-seizure symptoms may include feeling “fuzzy,” or dizzy, fainting, headaches, vomiting, or “being vacant.” Once seizures begin they may be mild or severe, not obvious (“staring”) or obvious. Among the most common (but not the only) types of seizures are:</w:t>
      </w:r>
    </w:p>
    <w:p w:rsidR="006E0F40" w:rsidRPr="006E0F40" w:rsidRDefault="006E0F40" w:rsidP="006E0F40">
      <w:pPr>
        <w:widowControl w:val="0"/>
        <w:spacing w:after="0" w:line="240" w:lineRule="auto"/>
        <w:outlineLvl w:val="1"/>
        <w:rPr>
          <w:rFonts w:ascii="Arial" w:eastAsia="Times New Roman" w:hAnsi="Arial" w:cs="Arial"/>
          <w:bCs/>
          <w:snapToGrid w:val="0"/>
          <w:color w:val="000000"/>
          <w:sz w:val="24"/>
          <w:szCs w:val="24"/>
        </w:rPr>
      </w:pPr>
    </w:p>
    <w:p w:rsidR="006E0F40" w:rsidRPr="006E0F40" w:rsidRDefault="006E0F40" w:rsidP="006E0F40">
      <w:pPr>
        <w:widowControl w:val="0"/>
        <w:spacing w:after="0" w:line="240" w:lineRule="auto"/>
        <w:outlineLvl w:val="1"/>
        <w:rPr>
          <w:rFonts w:ascii="Arial" w:eastAsia="Times New Roman" w:hAnsi="Arial" w:cs="Arial"/>
          <w:bCs/>
          <w:snapToGrid w:val="0"/>
          <w:color w:val="000000"/>
          <w:sz w:val="24"/>
          <w:szCs w:val="24"/>
        </w:rPr>
      </w:pPr>
      <w:r w:rsidRPr="006E0F40">
        <w:rPr>
          <w:rFonts w:ascii="Arial" w:eastAsia="Times New Roman" w:hAnsi="Arial" w:cs="Arial"/>
          <w:b/>
          <w:bCs/>
          <w:snapToGrid w:val="0"/>
          <w:color w:val="000000"/>
          <w:sz w:val="24"/>
          <w:szCs w:val="24"/>
        </w:rPr>
        <w:t>Simple partial seizure</w:t>
      </w:r>
      <w:r w:rsidRPr="006E0F40">
        <w:rPr>
          <w:rFonts w:ascii="Arial" w:eastAsia="Times New Roman" w:hAnsi="Arial" w:cs="Arial"/>
          <w:bCs/>
          <w:snapToGrid w:val="0"/>
          <w:color w:val="000000"/>
          <w:sz w:val="24"/>
          <w:szCs w:val="24"/>
        </w:rPr>
        <w:t xml:space="preserve"> - may be fully conscious and just hav</w:t>
      </w:r>
      <w:bookmarkStart w:id="0" w:name="_GoBack"/>
      <w:bookmarkEnd w:id="0"/>
      <w:r w:rsidRPr="006E0F40">
        <w:rPr>
          <w:rFonts w:ascii="Arial" w:eastAsia="Times New Roman" w:hAnsi="Arial" w:cs="Arial"/>
          <w:bCs/>
          <w:snapToGrid w:val="0"/>
          <w:color w:val="000000"/>
          <w:sz w:val="24"/>
          <w:szCs w:val="24"/>
        </w:rPr>
        <w:t>e twitches or jerks.</w:t>
      </w:r>
    </w:p>
    <w:p w:rsidR="006E0F40" w:rsidRPr="006E0F40" w:rsidRDefault="006E0F40" w:rsidP="006E0F40">
      <w:pPr>
        <w:widowControl w:val="0"/>
        <w:spacing w:after="0" w:line="240" w:lineRule="auto"/>
        <w:outlineLvl w:val="1"/>
        <w:rPr>
          <w:rFonts w:ascii="Arial" w:eastAsia="Times New Roman" w:hAnsi="Arial" w:cs="Arial"/>
          <w:bCs/>
          <w:snapToGrid w:val="0"/>
          <w:color w:val="000000"/>
          <w:sz w:val="24"/>
          <w:szCs w:val="24"/>
        </w:rPr>
      </w:pPr>
    </w:p>
    <w:p w:rsidR="006E0F40" w:rsidRPr="006E0F40" w:rsidRDefault="006E0F40" w:rsidP="006E0F40">
      <w:pPr>
        <w:widowControl w:val="0"/>
        <w:spacing w:after="0" w:line="240" w:lineRule="auto"/>
        <w:outlineLvl w:val="1"/>
        <w:rPr>
          <w:rFonts w:ascii="Arial" w:eastAsia="Times New Roman" w:hAnsi="Arial" w:cs="Arial"/>
          <w:bCs/>
          <w:snapToGrid w:val="0"/>
          <w:color w:val="000000"/>
          <w:sz w:val="24"/>
          <w:szCs w:val="24"/>
        </w:rPr>
      </w:pPr>
      <w:r w:rsidRPr="006E0F40">
        <w:rPr>
          <w:rFonts w:ascii="Arial" w:eastAsia="Times New Roman" w:hAnsi="Arial" w:cs="Arial"/>
          <w:b/>
          <w:bCs/>
          <w:snapToGrid w:val="0"/>
          <w:color w:val="000000"/>
          <w:sz w:val="24"/>
          <w:szCs w:val="24"/>
        </w:rPr>
        <w:t>Complex partial seizures</w:t>
      </w:r>
      <w:r w:rsidRPr="006E0F40">
        <w:rPr>
          <w:rFonts w:ascii="Arial" w:eastAsia="Times New Roman" w:hAnsi="Arial" w:cs="Arial"/>
          <w:bCs/>
          <w:snapToGrid w:val="0"/>
          <w:color w:val="000000"/>
          <w:sz w:val="24"/>
          <w:szCs w:val="24"/>
        </w:rPr>
        <w:t xml:space="preserve"> – consciousness is altered, may show confused behavior; may have effects such as lip-smacking, wandering, chewing. (Behaviors may seem purposeful but they are not and the person may not be aware of them.) Typically, the person is not aware of what occurred, though they were conscious. They may be tired afterwards.</w:t>
      </w:r>
    </w:p>
    <w:p w:rsidR="006E0F40" w:rsidRPr="006E0F40" w:rsidRDefault="006E0F40" w:rsidP="006E0F40">
      <w:pPr>
        <w:widowControl w:val="0"/>
        <w:spacing w:after="0" w:line="240" w:lineRule="auto"/>
        <w:outlineLvl w:val="1"/>
        <w:rPr>
          <w:rFonts w:ascii="Arial" w:eastAsia="Times New Roman" w:hAnsi="Arial" w:cs="Arial"/>
          <w:bCs/>
          <w:snapToGrid w:val="0"/>
          <w:color w:val="000000"/>
          <w:sz w:val="24"/>
          <w:szCs w:val="24"/>
        </w:rPr>
      </w:pPr>
    </w:p>
    <w:p w:rsidR="006E0F40" w:rsidRPr="006E0F40" w:rsidRDefault="006E0F40" w:rsidP="006E0F40">
      <w:pPr>
        <w:widowControl w:val="0"/>
        <w:spacing w:after="0" w:line="240" w:lineRule="auto"/>
        <w:outlineLvl w:val="1"/>
        <w:rPr>
          <w:rFonts w:ascii="Arial" w:eastAsia="Times New Roman" w:hAnsi="Arial" w:cs="Arial"/>
          <w:bCs/>
          <w:snapToGrid w:val="0"/>
          <w:color w:val="000000"/>
          <w:sz w:val="24"/>
          <w:szCs w:val="24"/>
        </w:rPr>
      </w:pPr>
      <w:r w:rsidRPr="006E0F40">
        <w:rPr>
          <w:rFonts w:ascii="Arial" w:eastAsia="Times New Roman" w:hAnsi="Arial" w:cs="Arial"/>
          <w:b/>
          <w:bCs/>
          <w:snapToGrid w:val="0"/>
          <w:color w:val="000000"/>
          <w:sz w:val="24"/>
          <w:szCs w:val="24"/>
        </w:rPr>
        <w:t>Absence (petit mal) seizures</w:t>
      </w:r>
      <w:r w:rsidRPr="006E0F40">
        <w:rPr>
          <w:rFonts w:ascii="Arial" w:eastAsia="Times New Roman" w:hAnsi="Arial" w:cs="Arial"/>
          <w:bCs/>
          <w:snapToGrid w:val="0"/>
          <w:color w:val="000000"/>
          <w:sz w:val="24"/>
          <w:szCs w:val="24"/>
        </w:rPr>
        <w:t xml:space="preserve"> – briefly loses awareness, appears to “switch off” or seem in a “trance”. This, of course, can lead to missed class notes or not hearing part of a lecture or demonstration.</w:t>
      </w:r>
    </w:p>
    <w:p w:rsidR="006E0F40" w:rsidRPr="006E0F40" w:rsidRDefault="006E0F40" w:rsidP="006E0F40">
      <w:pPr>
        <w:widowControl w:val="0"/>
        <w:spacing w:after="0" w:line="240" w:lineRule="auto"/>
        <w:outlineLvl w:val="1"/>
        <w:rPr>
          <w:rFonts w:ascii="Arial" w:eastAsia="Times New Roman" w:hAnsi="Arial" w:cs="Arial"/>
          <w:bCs/>
          <w:snapToGrid w:val="0"/>
          <w:color w:val="000000"/>
          <w:sz w:val="24"/>
          <w:szCs w:val="24"/>
        </w:rPr>
      </w:pPr>
    </w:p>
    <w:p w:rsidR="006E0F40" w:rsidRPr="006E0F40" w:rsidRDefault="006E0F40" w:rsidP="006E0F40">
      <w:pPr>
        <w:widowControl w:val="0"/>
        <w:spacing w:after="0" w:line="240" w:lineRule="auto"/>
        <w:outlineLvl w:val="1"/>
        <w:rPr>
          <w:rFonts w:ascii="Arial" w:eastAsia="Times New Roman" w:hAnsi="Arial" w:cs="Arial"/>
          <w:bCs/>
          <w:snapToGrid w:val="0"/>
          <w:color w:val="000000"/>
          <w:sz w:val="24"/>
          <w:szCs w:val="24"/>
        </w:rPr>
      </w:pPr>
      <w:r w:rsidRPr="006E0F40">
        <w:rPr>
          <w:rFonts w:ascii="Arial" w:eastAsia="Times New Roman" w:hAnsi="Arial" w:cs="Arial"/>
          <w:b/>
          <w:bCs/>
          <w:snapToGrid w:val="0"/>
          <w:color w:val="000000"/>
          <w:sz w:val="24"/>
          <w:szCs w:val="24"/>
        </w:rPr>
        <w:t>Tonic-</w:t>
      </w:r>
      <w:proofErr w:type="spellStart"/>
      <w:r w:rsidRPr="006E0F40">
        <w:rPr>
          <w:rFonts w:ascii="Arial" w:eastAsia="Times New Roman" w:hAnsi="Arial" w:cs="Arial"/>
          <w:b/>
          <w:bCs/>
          <w:snapToGrid w:val="0"/>
          <w:color w:val="000000"/>
          <w:sz w:val="24"/>
          <w:szCs w:val="24"/>
        </w:rPr>
        <w:t>clonic</w:t>
      </w:r>
      <w:proofErr w:type="spellEnd"/>
      <w:r w:rsidRPr="006E0F40">
        <w:rPr>
          <w:rFonts w:ascii="Arial" w:eastAsia="Times New Roman" w:hAnsi="Arial" w:cs="Arial"/>
          <w:b/>
          <w:bCs/>
          <w:snapToGrid w:val="0"/>
          <w:color w:val="000000"/>
          <w:sz w:val="24"/>
          <w:szCs w:val="24"/>
        </w:rPr>
        <w:t xml:space="preserve"> (grand mal) seizures</w:t>
      </w:r>
      <w:r w:rsidRPr="006E0F40">
        <w:rPr>
          <w:rFonts w:ascii="Arial" w:eastAsia="Times New Roman" w:hAnsi="Arial" w:cs="Arial"/>
          <w:bCs/>
          <w:snapToGrid w:val="0"/>
          <w:color w:val="000000"/>
          <w:sz w:val="24"/>
          <w:szCs w:val="24"/>
        </w:rPr>
        <w:t xml:space="preserve"> – loses consciousness, becomes stiff and limbs jerk. Most common type. Last from a few seconds to longer. Leaves the person exhausted, confused, upset, and groggy, or with other effects. May be okay after 15 minutes or may need to nap for hours, or take several days to recover.</w:t>
      </w:r>
    </w:p>
    <w:p w:rsidR="006E0F40" w:rsidRPr="006E0F40" w:rsidRDefault="006E0F40" w:rsidP="006E0F40">
      <w:pPr>
        <w:widowControl w:val="0"/>
        <w:spacing w:after="0" w:line="240" w:lineRule="auto"/>
        <w:outlineLvl w:val="1"/>
        <w:rPr>
          <w:rFonts w:ascii="Arial" w:eastAsia="Times New Roman" w:hAnsi="Arial" w:cs="Arial"/>
          <w:bCs/>
          <w:snapToGrid w:val="0"/>
          <w:color w:val="000000"/>
          <w:sz w:val="24"/>
          <w:szCs w:val="24"/>
        </w:rPr>
      </w:pPr>
    </w:p>
    <w:p w:rsidR="006E0F40" w:rsidRPr="006E0F40" w:rsidRDefault="006E0F40" w:rsidP="006E0F40">
      <w:pPr>
        <w:spacing w:after="0" w:line="240" w:lineRule="auto"/>
        <w:rPr>
          <w:rFonts w:ascii="Arial" w:eastAsia="Times New Roman" w:hAnsi="Arial" w:cs="Arial"/>
          <w:sz w:val="24"/>
          <w:szCs w:val="24"/>
        </w:rPr>
      </w:pPr>
      <w:r w:rsidRPr="006E0F40">
        <w:rPr>
          <w:rFonts w:ascii="Arial" w:eastAsia="Times New Roman" w:hAnsi="Arial" w:cs="Arial"/>
          <w:bCs/>
          <w:snapToGrid w:val="0"/>
          <w:color w:val="000000"/>
          <w:sz w:val="24"/>
          <w:szCs w:val="24"/>
        </w:rPr>
        <w:t xml:space="preserve">Students with seizure disorders may experience academic impact due to the physical exhaustion of the seizure, missing material during the seizure or the functional impact of the side effects of the medication treating the disorder. </w:t>
      </w:r>
      <w:r w:rsidRPr="006E0F40">
        <w:rPr>
          <w:rFonts w:ascii="Arial" w:eastAsia="Times New Roman" w:hAnsi="Arial" w:cs="Arial"/>
          <w:sz w:val="24"/>
          <w:szCs w:val="24"/>
        </w:rPr>
        <w:t>The side effects include physical, psychological, cognitive (how the brain processes information from the senses) and behavioral problems. Side effects can include tiredness, skin problems, headaches, dizziness, sleep problems, depression, memory and memory loss, problems with concentration and shortened attention span.</w:t>
      </w:r>
    </w:p>
    <w:p w:rsidR="006E0F40" w:rsidRPr="006E0F40" w:rsidRDefault="006E0F40" w:rsidP="006E0F40">
      <w:pPr>
        <w:spacing w:after="0" w:line="240" w:lineRule="auto"/>
        <w:rPr>
          <w:rFonts w:ascii="Arial" w:eastAsia="Times New Roman" w:hAnsi="Arial" w:cs="Arial"/>
          <w:sz w:val="24"/>
          <w:szCs w:val="24"/>
        </w:rPr>
      </w:pPr>
    </w:p>
    <w:p w:rsidR="006E0F40" w:rsidRDefault="006E0F40" w:rsidP="006E0F40">
      <w:pPr>
        <w:spacing w:after="0" w:line="240" w:lineRule="auto"/>
        <w:rPr>
          <w:rFonts w:ascii="Arial" w:eastAsia="Times New Roman" w:hAnsi="Arial" w:cs="Arial"/>
          <w:bCs/>
          <w:snapToGrid w:val="0"/>
          <w:color w:val="000000"/>
          <w:sz w:val="24"/>
          <w:szCs w:val="24"/>
        </w:rPr>
      </w:pPr>
      <w:r w:rsidRPr="006E0F40">
        <w:rPr>
          <w:rFonts w:ascii="Arial" w:eastAsia="Times New Roman" w:hAnsi="Arial" w:cs="Arial"/>
          <w:sz w:val="24"/>
          <w:szCs w:val="24"/>
        </w:rPr>
        <w:t xml:space="preserve">Accommodations for a student with epilepsy tie to the effects. </w:t>
      </w:r>
      <w:r w:rsidRPr="006E0F40">
        <w:rPr>
          <w:rFonts w:ascii="Arial" w:eastAsia="Times New Roman" w:hAnsi="Arial" w:cs="Arial"/>
          <w:bCs/>
          <w:snapToGrid w:val="0"/>
          <w:color w:val="000000"/>
          <w:sz w:val="24"/>
          <w:szCs w:val="24"/>
        </w:rPr>
        <w:t>Some examples of possible accommodations that a student with epilepsy may require include (but are not limited to):</w:t>
      </w:r>
    </w:p>
    <w:p w:rsidR="001E095F" w:rsidRPr="006E0F40" w:rsidRDefault="001E095F" w:rsidP="006E0F40">
      <w:pPr>
        <w:spacing w:after="0" w:line="240" w:lineRule="auto"/>
        <w:rPr>
          <w:rFonts w:ascii="Arial" w:eastAsia="Times New Roman" w:hAnsi="Arial" w:cs="Arial"/>
          <w:sz w:val="24"/>
          <w:szCs w:val="24"/>
        </w:rPr>
      </w:pPr>
    </w:p>
    <w:p w:rsidR="006E0F40" w:rsidRPr="006E0F40" w:rsidRDefault="006E0F40" w:rsidP="006E0F40">
      <w:pPr>
        <w:widowControl w:val="0"/>
        <w:numPr>
          <w:ilvl w:val="0"/>
          <w:numId w:val="8"/>
        </w:numPr>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6E0F40">
        <w:rPr>
          <w:rFonts w:ascii="Arial" w:eastAsia="Times New Roman" w:hAnsi="Arial" w:cs="Arial"/>
          <w:bCs/>
          <w:snapToGrid w:val="0"/>
          <w:color w:val="000000"/>
          <w:sz w:val="24"/>
          <w:szCs w:val="24"/>
        </w:rPr>
        <w:t>“Dear Professor Memos” verifying the need for accommodations</w:t>
      </w:r>
    </w:p>
    <w:p w:rsidR="006E0F40" w:rsidRPr="006E0F40" w:rsidRDefault="006E0F40" w:rsidP="006E0F40">
      <w:pPr>
        <w:widowControl w:val="0"/>
        <w:numPr>
          <w:ilvl w:val="0"/>
          <w:numId w:val="8"/>
        </w:numPr>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6E0F40">
        <w:rPr>
          <w:rFonts w:ascii="Arial" w:eastAsia="Times New Roman" w:hAnsi="Arial" w:cs="Arial"/>
          <w:bCs/>
          <w:snapToGrid w:val="0"/>
          <w:color w:val="000000"/>
          <w:sz w:val="24"/>
          <w:szCs w:val="24"/>
        </w:rPr>
        <w:t xml:space="preserve">Accommodated testing for in-class and online exams and quizzes </w:t>
      </w:r>
      <w:r w:rsidRPr="006E0F40">
        <w:rPr>
          <w:rFonts w:ascii="Arial" w:eastAsia="Times New Roman" w:hAnsi="Arial" w:cs="Arial"/>
          <w:sz w:val="24"/>
          <w:szCs w:val="24"/>
        </w:rPr>
        <w:t>(to allow for thinking and to reduce stress as stress can trigger the seizures)</w:t>
      </w:r>
    </w:p>
    <w:p w:rsidR="006E0F40" w:rsidRPr="006E0F40" w:rsidRDefault="006E0F40" w:rsidP="006E0F40">
      <w:pPr>
        <w:widowControl w:val="0"/>
        <w:numPr>
          <w:ilvl w:val="0"/>
          <w:numId w:val="8"/>
        </w:numPr>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6E0F40">
        <w:rPr>
          <w:rFonts w:ascii="Arial" w:eastAsia="Times New Roman" w:hAnsi="Arial" w:cs="Arial"/>
          <w:bCs/>
          <w:snapToGrid w:val="0"/>
          <w:color w:val="000000"/>
          <w:sz w:val="24"/>
          <w:szCs w:val="24"/>
        </w:rPr>
        <w:t>Note-taking services and/or the use of an audio recorder for class lectures</w:t>
      </w:r>
    </w:p>
    <w:p w:rsidR="006E0F40" w:rsidRPr="006E0F40" w:rsidRDefault="006E0F40" w:rsidP="006E0F40">
      <w:pPr>
        <w:widowControl w:val="0"/>
        <w:numPr>
          <w:ilvl w:val="0"/>
          <w:numId w:val="8"/>
        </w:numPr>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6E0F40">
        <w:rPr>
          <w:rFonts w:ascii="Arial" w:eastAsia="Times New Roman" w:hAnsi="Arial" w:cs="Arial"/>
          <w:bCs/>
          <w:snapToGrid w:val="0"/>
          <w:color w:val="000000"/>
          <w:sz w:val="24"/>
          <w:szCs w:val="24"/>
        </w:rPr>
        <w:t>Allowance of laptops, tablets, or assistive technology in the classroom</w:t>
      </w:r>
    </w:p>
    <w:p w:rsidR="006E0F40" w:rsidRPr="001E095F" w:rsidRDefault="006E0F40" w:rsidP="001E095F">
      <w:pPr>
        <w:widowControl w:val="0"/>
        <w:numPr>
          <w:ilvl w:val="0"/>
          <w:numId w:val="8"/>
        </w:numPr>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6E0F40">
        <w:rPr>
          <w:rFonts w:ascii="Arial" w:eastAsia="Times New Roman" w:hAnsi="Arial" w:cs="Arial"/>
          <w:bCs/>
          <w:snapToGrid w:val="0"/>
          <w:color w:val="000000"/>
          <w:sz w:val="24"/>
          <w:szCs w:val="24"/>
        </w:rPr>
        <w:t>Regular advising meetings with an assigned D</w:t>
      </w:r>
      <w:r w:rsidRPr="006E0F40">
        <w:rPr>
          <w:rFonts w:ascii="Arial" w:eastAsia="Times New Roman" w:hAnsi="Arial" w:cs="Arial"/>
          <w:bCs/>
          <w:snapToGrid w:val="0"/>
          <w:color w:val="000000"/>
          <w:sz w:val="24"/>
          <w:szCs w:val="24"/>
          <w:vertAlign w:val="superscript"/>
        </w:rPr>
        <w:t>2</w:t>
      </w:r>
      <w:r w:rsidRPr="006E0F40">
        <w:rPr>
          <w:rFonts w:ascii="Arial" w:eastAsia="Times New Roman" w:hAnsi="Arial" w:cs="Arial"/>
          <w:bCs/>
          <w:snapToGrid w:val="0"/>
          <w:color w:val="000000"/>
          <w:sz w:val="24"/>
          <w:szCs w:val="24"/>
        </w:rPr>
        <w:t>A</w:t>
      </w:r>
      <w:r w:rsidRPr="006E0F40">
        <w:rPr>
          <w:rFonts w:ascii="Arial" w:eastAsia="Times New Roman" w:hAnsi="Arial" w:cs="Arial"/>
          <w:bCs/>
          <w:snapToGrid w:val="0"/>
          <w:color w:val="000000"/>
          <w:sz w:val="24"/>
          <w:szCs w:val="24"/>
          <w:vertAlign w:val="superscript"/>
        </w:rPr>
        <w:t>2</w:t>
      </w:r>
      <w:r w:rsidRPr="006E0F40">
        <w:rPr>
          <w:rFonts w:ascii="Arial" w:eastAsia="Times New Roman" w:hAnsi="Arial" w:cs="Arial"/>
          <w:bCs/>
          <w:snapToGrid w:val="0"/>
          <w:color w:val="000000"/>
          <w:sz w:val="24"/>
          <w:szCs w:val="24"/>
        </w:rPr>
        <w:t xml:space="preserve"> advisor</w:t>
      </w:r>
    </w:p>
    <w:p w:rsidR="006E0F40" w:rsidRPr="006E0F40" w:rsidRDefault="006E0F40" w:rsidP="006E0F40">
      <w:pPr>
        <w:spacing w:after="0" w:line="240" w:lineRule="auto"/>
        <w:rPr>
          <w:rFonts w:ascii="Arial" w:eastAsia="Times New Roman" w:hAnsi="Arial" w:cs="Arial"/>
          <w:sz w:val="24"/>
          <w:szCs w:val="24"/>
        </w:rPr>
      </w:pPr>
      <w:r w:rsidRPr="006E0F40">
        <w:rPr>
          <w:rFonts w:ascii="Arial" w:eastAsia="Times New Roman" w:hAnsi="Arial" w:cs="Arial"/>
          <w:sz w:val="24"/>
          <w:szCs w:val="24"/>
        </w:rPr>
        <w:lastRenderedPageBreak/>
        <w:t>Instructors can:</w:t>
      </w:r>
    </w:p>
    <w:p w:rsidR="006E0F40" w:rsidRPr="006E0F40" w:rsidRDefault="006E0F40" w:rsidP="006E0F40">
      <w:pPr>
        <w:spacing w:after="0" w:line="240" w:lineRule="auto"/>
        <w:rPr>
          <w:rFonts w:ascii="Arial" w:eastAsia="Times New Roman" w:hAnsi="Arial" w:cs="Arial"/>
          <w:sz w:val="24"/>
          <w:szCs w:val="24"/>
        </w:rPr>
      </w:pPr>
    </w:p>
    <w:p w:rsidR="006E0F40" w:rsidRPr="006E0F40" w:rsidRDefault="006E0F40" w:rsidP="006E0F40">
      <w:pPr>
        <w:widowControl w:val="0"/>
        <w:numPr>
          <w:ilvl w:val="0"/>
          <w:numId w:val="11"/>
        </w:numPr>
        <w:spacing w:after="0" w:line="240" w:lineRule="auto"/>
        <w:contextualSpacing/>
        <w:rPr>
          <w:rFonts w:ascii="Arial" w:eastAsia="Times New Roman" w:hAnsi="Arial" w:cs="Arial"/>
          <w:sz w:val="24"/>
          <w:szCs w:val="24"/>
        </w:rPr>
      </w:pPr>
      <w:r w:rsidRPr="006E0F40">
        <w:rPr>
          <w:rFonts w:ascii="Arial" w:eastAsia="Times New Roman" w:hAnsi="Arial" w:cs="Arial"/>
          <w:sz w:val="24"/>
          <w:szCs w:val="24"/>
        </w:rPr>
        <w:t xml:space="preserve">Learn from the student and the </w:t>
      </w:r>
      <w:r w:rsidRPr="006E0F40">
        <w:rPr>
          <w:rFonts w:ascii="Arial" w:eastAsia="Times New Roman" w:hAnsi="Arial" w:cs="Arial"/>
          <w:snapToGrid w:val="0"/>
          <w:color w:val="000000"/>
          <w:sz w:val="24"/>
          <w:szCs w:val="24"/>
        </w:rPr>
        <w:t>D</w:t>
      </w:r>
      <w:r w:rsidRPr="006E0F40">
        <w:rPr>
          <w:rFonts w:ascii="Arial" w:eastAsia="Times New Roman" w:hAnsi="Arial" w:cs="Arial"/>
          <w:snapToGrid w:val="0"/>
          <w:color w:val="000000"/>
          <w:sz w:val="24"/>
          <w:szCs w:val="24"/>
          <w:vertAlign w:val="superscript"/>
        </w:rPr>
        <w:t>2</w:t>
      </w:r>
      <w:r w:rsidRPr="006E0F40">
        <w:rPr>
          <w:rFonts w:ascii="Arial" w:eastAsia="Times New Roman" w:hAnsi="Arial" w:cs="Arial"/>
          <w:snapToGrid w:val="0"/>
          <w:color w:val="000000"/>
          <w:sz w:val="24"/>
          <w:szCs w:val="24"/>
        </w:rPr>
        <w:t>A</w:t>
      </w:r>
      <w:r w:rsidRPr="006E0F40">
        <w:rPr>
          <w:rFonts w:ascii="Arial" w:eastAsia="Times New Roman" w:hAnsi="Arial" w:cs="Arial"/>
          <w:snapToGrid w:val="0"/>
          <w:color w:val="000000"/>
          <w:sz w:val="24"/>
          <w:szCs w:val="24"/>
          <w:vertAlign w:val="superscript"/>
        </w:rPr>
        <w:t>2</w:t>
      </w:r>
      <w:r w:rsidRPr="006E0F40">
        <w:rPr>
          <w:rFonts w:ascii="Arial" w:eastAsia="Times New Roman" w:hAnsi="Arial" w:cs="Arial"/>
          <w:sz w:val="24"/>
          <w:szCs w:val="24"/>
        </w:rPr>
        <w:t xml:space="preserve"> adviser about epilepsy and the student’s particular experience.</w:t>
      </w:r>
    </w:p>
    <w:p w:rsidR="006E0F40" w:rsidRPr="006E0F40" w:rsidRDefault="006E0F40" w:rsidP="006E0F40">
      <w:pPr>
        <w:widowControl w:val="0"/>
        <w:numPr>
          <w:ilvl w:val="0"/>
          <w:numId w:val="11"/>
        </w:numPr>
        <w:spacing w:after="0" w:line="240" w:lineRule="auto"/>
        <w:contextualSpacing/>
        <w:rPr>
          <w:rFonts w:ascii="Arial" w:eastAsia="Times New Roman" w:hAnsi="Arial" w:cs="Arial"/>
          <w:sz w:val="24"/>
          <w:szCs w:val="24"/>
        </w:rPr>
      </w:pPr>
      <w:r w:rsidRPr="006E0F40">
        <w:rPr>
          <w:rFonts w:ascii="Arial" w:eastAsia="Times New Roman" w:hAnsi="Arial" w:cs="Arial"/>
          <w:sz w:val="24"/>
          <w:szCs w:val="24"/>
        </w:rPr>
        <w:t>Assist by being proactive about providing accommodations.</w:t>
      </w:r>
    </w:p>
    <w:p w:rsidR="006E0F40" w:rsidRPr="006E0F40" w:rsidRDefault="006E0F40" w:rsidP="006E0F40">
      <w:pPr>
        <w:widowControl w:val="0"/>
        <w:numPr>
          <w:ilvl w:val="0"/>
          <w:numId w:val="11"/>
        </w:numPr>
        <w:spacing w:after="0" w:line="240" w:lineRule="auto"/>
        <w:contextualSpacing/>
        <w:rPr>
          <w:rFonts w:ascii="Arial" w:eastAsia="Times New Roman" w:hAnsi="Arial" w:cs="Arial"/>
          <w:sz w:val="24"/>
          <w:szCs w:val="24"/>
        </w:rPr>
      </w:pPr>
      <w:r w:rsidRPr="006E0F40">
        <w:rPr>
          <w:rFonts w:ascii="Arial" w:eastAsia="Times New Roman" w:hAnsi="Arial" w:cs="Arial"/>
          <w:sz w:val="24"/>
          <w:szCs w:val="24"/>
        </w:rPr>
        <w:t>Understand that the student may need to be absent for brief periods, or may be late to class if there was recent seizure activity.</w:t>
      </w:r>
      <w:r w:rsidRPr="006E0F40">
        <w:rPr>
          <w:rFonts w:ascii="Arial" w:eastAsia="Times New Roman" w:hAnsi="Arial" w:cs="Arial"/>
          <w:sz w:val="24"/>
          <w:szCs w:val="24"/>
        </w:rPr>
        <w:tab/>
      </w:r>
    </w:p>
    <w:p w:rsidR="006E0F40" w:rsidRPr="006E0F40" w:rsidRDefault="006E0F40" w:rsidP="006E0F40">
      <w:pPr>
        <w:spacing w:after="0" w:line="240" w:lineRule="auto"/>
        <w:rPr>
          <w:rFonts w:ascii="Arial" w:eastAsia="Times New Roman" w:hAnsi="Arial" w:cs="Arial"/>
          <w:sz w:val="24"/>
          <w:szCs w:val="24"/>
        </w:rPr>
      </w:pPr>
    </w:p>
    <w:p w:rsidR="006E0F40" w:rsidRPr="006E0F40" w:rsidRDefault="006E0F40" w:rsidP="006E0F40">
      <w:pPr>
        <w:spacing w:after="0" w:line="240" w:lineRule="auto"/>
        <w:rPr>
          <w:rFonts w:ascii="Arial" w:eastAsia="Times New Roman" w:hAnsi="Arial" w:cs="Arial"/>
          <w:sz w:val="24"/>
          <w:szCs w:val="24"/>
        </w:rPr>
      </w:pPr>
      <w:r w:rsidRPr="006E0F40">
        <w:rPr>
          <w:rFonts w:ascii="Arial" w:eastAsia="Times New Roman" w:hAnsi="Arial" w:cs="Arial"/>
          <w:sz w:val="24"/>
          <w:szCs w:val="24"/>
        </w:rPr>
        <w:t>If someone is having a seizure:</w:t>
      </w:r>
    </w:p>
    <w:p w:rsidR="006E0F40" w:rsidRPr="006E0F40" w:rsidRDefault="006E0F40" w:rsidP="006E0F40">
      <w:pPr>
        <w:spacing w:after="0" w:line="240" w:lineRule="auto"/>
        <w:rPr>
          <w:rFonts w:ascii="Arial" w:eastAsia="Times New Roman" w:hAnsi="Arial" w:cs="Arial"/>
          <w:sz w:val="24"/>
          <w:szCs w:val="24"/>
        </w:rPr>
      </w:pPr>
    </w:p>
    <w:p w:rsidR="006E0F40" w:rsidRPr="006E0F40" w:rsidRDefault="006E0F40" w:rsidP="006E0F40">
      <w:pPr>
        <w:widowControl w:val="0"/>
        <w:numPr>
          <w:ilvl w:val="0"/>
          <w:numId w:val="9"/>
        </w:numPr>
        <w:spacing w:after="0" w:line="240" w:lineRule="auto"/>
        <w:rPr>
          <w:rFonts w:ascii="Arial" w:eastAsia="Times New Roman" w:hAnsi="Arial" w:cs="Arial"/>
          <w:snapToGrid w:val="0"/>
          <w:sz w:val="24"/>
          <w:szCs w:val="20"/>
        </w:rPr>
      </w:pPr>
      <w:r w:rsidRPr="006E0F40">
        <w:rPr>
          <w:rFonts w:ascii="Arial" w:eastAsia="Times New Roman" w:hAnsi="Arial" w:cs="Arial"/>
          <w:bCs/>
          <w:sz w:val="24"/>
          <w:szCs w:val="24"/>
        </w:rPr>
        <w:t>Stay calm</w:t>
      </w:r>
      <w:r w:rsidRPr="006E0F40">
        <w:rPr>
          <w:rFonts w:ascii="Arial" w:eastAsia="Times New Roman" w:hAnsi="Arial" w:cs="Arial"/>
          <w:snapToGrid w:val="0"/>
          <w:sz w:val="24"/>
          <w:szCs w:val="20"/>
        </w:rPr>
        <w:t>.</w:t>
      </w:r>
    </w:p>
    <w:p w:rsidR="006E0F40" w:rsidRPr="006E0F40" w:rsidRDefault="006E0F40" w:rsidP="006E0F40">
      <w:pPr>
        <w:widowControl w:val="0"/>
        <w:numPr>
          <w:ilvl w:val="0"/>
          <w:numId w:val="9"/>
        </w:numPr>
        <w:spacing w:after="0" w:line="240" w:lineRule="auto"/>
        <w:rPr>
          <w:rFonts w:ascii="Arial" w:eastAsia="Times New Roman" w:hAnsi="Arial" w:cs="Arial"/>
          <w:snapToGrid w:val="0"/>
          <w:sz w:val="24"/>
          <w:szCs w:val="20"/>
        </w:rPr>
      </w:pPr>
      <w:r w:rsidRPr="006E0F40">
        <w:rPr>
          <w:rFonts w:ascii="Arial" w:eastAsia="Times New Roman" w:hAnsi="Arial" w:cs="Arial"/>
          <w:snapToGrid w:val="0"/>
          <w:sz w:val="24"/>
          <w:szCs w:val="20"/>
        </w:rPr>
        <w:t>Loosen clothing around the person's neck.</w:t>
      </w:r>
    </w:p>
    <w:p w:rsidR="006E0F40" w:rsidRPr="006E0F40" w:rsidRDefault="006E0F40" w:rsidP="006E0F40">
      <w:pPr>
        <w:widowControl w:val="0"/>
        <w:numPr>
          <w:ilvl w:val="0"/>
          <w:numId w:val="9"/>
        </w:numPr>
        <w:spacing w:after="0" w:line="240" w:lineRule="auto"/>
        <w:rPr>
          <w:rFonts w:ascii="Arial" w:eastAsia="Times New Roman" w:hAnsi="Arial" w:cs="Arial"/>
          <w:sz w:val="24"/>
          <w:szCs w:val="24"/>
        </w:rPr>
      </w:pPr>
      <w:r w:rsidRPr="006E0F40">
        <w:rPr>
          <w:rFonts w:ascii="Arial" w:eastAsia="Times New Roman" w:hAnsi="Arial" w:cs="Arial"/>
          <w:bCs/>
          <w:sz w:val="24"/>
          <w:szCs w:val="24"/>
        </w:rPr>
        <w:t>If the student is standing, and you are willing, prevent him/her from falling</w:t>
      </w:r>
      <w:r w:rsidRPr="006E0F40">
        <w:rPr>
          <w:rFonts w:ascii="Arial" w:eastAsia="Times New Roman" w:hAnsi="Arial" w:cs="Arial"/>
          <w:sz w:val="24"/>
          <w:szCs w:val="24"/>
        </w:rPr>
        <w:t xml:space="preserve"> by holding him/her in a hug, or try to help her gently to the floor.</w:t>
      </w:r>
    </w:p>
    <w:p w:rsidR="006E0F40" w:rsidRPr="006E0F40" w:rsidRDefault="006E0F40" w:rsidP="006E0F40">
      <w:pPr>
        <w:widowControl w:val="0"/>
        <w:numPr>
          <w:ilvl w:val="0"/>
          <w:numId w:val="9"/>
        </w:numPr>
        <w:spacing w:after="0" w:line="240" w:lineRule="auto"/>
        <w:rPr>
          <w:rFonts w:ascii="Arial" w:eastAsia="Times New Roman" w:hAnsi="Arial" w:cs="Arial"/>
          <w:snapToGrid w:val="0"/>
          <w:sz w:val="24"/>
          <w:szCs w:val="20"/>
        </w:rPr>
      </w:pPr>
      <w:r w:rsidRPr="006E0F40">
        <w:rPr>
          <w:rFonts w:ascii="Arial" w:eastAsia="Times New Roman" w:hAnsi="Arial" w:cs="Arial"/>
          <w:snapToGrid w:val="0"/>
          <w:sz w:val="24"/>
          <w:szCs w:val="20"/>
        </w:rPr>
        <w:t>Do not try to hold the person down or restrain them. This can result in injury.</w:t>
      </w:r>
    </w:p>
    <w:p w:rsidR="006E0F40" w:rsidRPr="006E0F40" w:rsidRDefault="006E0F40" w:rsidP="006E0F40">
      <w:pPr>
        <w:widowControl w:val="0"/>
        <w:numPr>
          <w:ilvl w:val="0"/>
          <w:numId w:val="9"/>
        </w:numPr>
        <w:spacing w:after="0" w:line="240" w:lineRule="auto"/>
        <w:rPr>
          <w:rFonts w:ascii="Arial" w:eastAsia="Times New Roman" w:hAnsi="Arial" w:cs="Arial"/>
          <w:snapToGrid w:val="0"/>
          <w:sz w:val="24"/>
          <w:szCs w:val="20"/>
        </w:rPr>
      </w:pPr>
      <w:r w:rsidRPr="006E0F40">
        <w:rPr>
          <w:rFonts w:ascii="Arial" w:eastAsia="Times New Roman" w:hAnsi="Arial" w:cs="Arial"/>
          <w:snapToGrid w:val="0"/>
          <w:sz w:val="24"/>
          <w:szCs w:val="20"/>
        </w:rPr>
        <w:t>Do not insert any objects in the person's mouth. This can also cause injury.</w:t>
      </w:r>
    </w:p>
    <w:p w:rsidR="006E0F40" w:rsidRPr="006E0F40" w:rsidRDefault="006E0F40" w:rsidP="006E0F40">
      <w:pPr>
        <w:widowControl w:val="0"/>
        <w:numPr>
          <w:ilvl w:val="0"/>
          <w:numId w:val="9"/>
        </w:numPr>
        <w:spacing w:after="0" w:line="240" w:lineRule="auto"/>
        <w:rPr>
          <w:rFonts w:ascii="Arial" w:eastAsia="Times New Roman" w:hAnsi="Arial" w:cs="Arial"/>
          <w:snapToGrid w:val="0"/>
          <w:sz w:val="24"/>
          <w:szCs w:val="20"/>
        </w:rPr>
      </w:pPr>
      <w:r w:rsidRPr="006E0F40">
        <w:rPr>
          <w:rFonts w:ascii="Arial" w:eastAsia="Times New Roman" w:hAnsi="Arial" w:cs="Arial"/>
          <w:snapToGrid w:val="0"/>
          <w:sz w:val="24"/>
          <w:szCs w:val="20"/>
        </w:rPr>
        <w:t>Do not allow a crowd to gather around the student experiencing a seizure.</w:t>
      </w:r>
    </w:p>
    <w:p w:rsidR="006E0F40" w:rsidRPr="006E0F40" w:rsidRDefault="006E0F40" w:rsidP="006E0F40">
      <w:pPr>
        <w:widowControl w:val="0"/>
        <w:numPr>
          <w:ilvl w:val="0"/>
          <w:numId w:val="9"/>
        </w:numPr>
        <w:spacing w:after="0" w:line="240" w:lineRule="auto"/>
        <w:rPr>
          <w:rFonts w:ascii="Arial" w:eastAsia="Times New Roman" w:hAnsi="Arial" w:cs="Arial"/>
          <w:snapToGrid w:val="0"/>
          <w:sz w:val="24"/>
          <w:szCs w:val="20"/>
        </w:rPr>
      </w:pPr>
      <w:r w:rsidRPr="006E0F40">
        <w:rPr>
          <w:rFonts w:ascii="Arial" w:eastAsia="Times New Roman" w:hAnsi="Arial" w:cs="Arial"/>
          <w:snapToGrid w:val="0"/>
          <w:sz w:val="24"/>
          <w:szCs w:val="20"/>
        </w:rPr>
        <w:t>Reassure concerned bystanders who may be upset and ask them to give the person room.</w:t>
      </w:r>
    </w:p>
    <w:p w:rsidR="006E0F40" w:rsidRPr="006E0F40" w:rsidRDefault="006E0F40" w:rsidP="006E0F40">
      <w:pPr>
        <w:widowControl w:val="0"/>
        <w:numPr>
          <w:ilvl w:val="0"/>
          <w:numId w:val="9"/>
        </w:numPr>
        <w:spacing w:after="0" w:line="240" w:lineRule="auto"/>
        <w:rPr>
          <w:rFonts w:ascii="Arial" w:eastAsia="Times New Roman" w:hAnsi="Arial" w:cs="Arial"/>
          <w:snapToGrid w:val="0"/>
          <w:sz w:val="24"/>
          <w:szCs w:val="20"/>
        </w:rPr>
      </w:pPr>
      <w:r w:rsidRPr="006E0F40">
        <w:rPr>
          <w:rFonts w:ascii="Arial" w:eastAsia="Times New Roman" w:hAnsi="Arial" w:cs="Arial"/>
          <w:snapToGrid w:val="0"/>
          <w:sz w:val="24"/>
          <w:szCs w:val="20"/>
        </w:rPr>
        <w:t>Remove sharp objects (glasses, furniture, and other objects) from around the person to prevent injury.</w:t>
      </w:r>
    </w:p>
    <w:p w:rsidR="006E0F40" w:rsidRPr="006E0F40" w:rsidRDefault="006E0F40" w:rsidP="006E0F40">
      <w:pPr>
        <w:widowControl w:val="0"/>
        <w:numPr>
          <w:ilvl w:val="0"/>
          <w:numId w:val="9"/>
        </w:numPr>
        <w:spacing w:after="0" w:line="240" w:lineRule="auto"/>
        <w:rPr>
          <w:rFonts w:ascii="Arial" w:eastAsia="Times New Roman" w:hAnsi="Arial" w:cs="Arial"/>
          <w:snapToGrid w:val="0"/>
          <w:sz w:val="24"/>
          <w:szCs w:val="20"/>
        </w:rPr>
      </w:pPr>
      <w:r w:rsidRPr="006E0F40">
        <w:rPr>
          <w:rFonts w:ascii="Arial" w:eastAsia="Times New Roman" w:hAnsi="Arial" w:cs="Arial"/>
          <w:snapToGrid w:val="0"/>
          <w:sz w:val="24"/>
          <w:szCs w:val="20"/>
        </w:rPr>
        <w:t>After the seizure, it is helpful to lay the person on their side to maintain an open airway and prevent the person from inhaling any secretions.</w:t>
      </w:r>
    </w:p>
    <w:p w:rsidR="006E0F40" w:rsidRPr="006E0F40" w:rsidRDefault="006E0F40" w:rsidP="006E0F40">
      <w:pPr>
        <w:widowControl w:val="0"/>
        <w:numPr>
          <w:ilvl w:val="0"/>
          <w:numId w:val="9"/>
        </w:numPr>
        <w:spacing w:after="0" w:line="240" w:lineRule="auto"/>
        <w:rPr>
          <w:rFonts w:ascii="Arial" w:eastAsia="Times New Roman" w:hAnsi="Arial" w:cs="Arial"/>
          <w:snapToGrid w:val="0"/>
          <w:sz w:val="24"/>
          <w:szCs w:val="20"/>
        </w:rPr>
      </w:pPr>
      <w:r w:rsidRPr="006E0F40">
        <w:rPr>
          <w:rFonts w:ascii="Arial" w:eastAsia="Times New Roman" w:hAnsi="Arial" w:cs="Arial"/>
          <w:snapToGrid w:val="0"/>
          <w:sz w:val="24"/>
          <w:szCs w:val="20"/>
        </w:rPr>
        <w:t>After a seizure, the person may be confused. Do not leave them alone.</w:t>
      </w:r>
    </w:p>
    <w:p w:rsidR="006E0F40" w:rsidRPr="006E0F40" w:rsidRDefault="006E0F40" w:rsidP="006E0F40">
      <w:pPr>
        <w:widowControl w:val="0"/>
        <w:numPr>
          <w:ilvl w:val="0"/>
          <w:numId w:val="9"/>
        </w:numPr>
        <w:spacing w:after="0" w:line="240" w:lineRule="auto"/>
        <w:rPr>
          <w:rFonts w:ascii="Arial" w:eastAsia="Times New Roman" w:hAnsi="Arial" w:cs="Arial"/>
          <w:snapToGrid w:val="0"/>
          <w:sz w:val="24"/>
          <w:szCs w:val="20"/>
        </w:rPr>
      </w:pPr>
      <w:r w:rsidRPr="006E0F40">
        <w:rPr>
          <w:rFonts w:ascii="Arial" w:eastAsia="Times New Roman" w:hAnsi="Arial" w:cs="Arial"/>
          <w:snapToGrid w:val="0"/>
          <w:sz w:val="24"/>
          <w:szCs w:val="20"/>
        </w:rPr>
        <w:t xml:space="preserve">In many cases, especially if the person is known to have epilepsy, it is not necessary to call 911. </w:t>
      </w:r>
    </w:p>
    <w:p w:rsidR="006E0F40" w:rsidRPr="006E0F40" w:rsidRDefault="006E0F40" w:rsidP="006E0F40">
      <w:pPr>
        <w:widowControl w:val="0"/>
        <w:numPr>
          <w:ilvl w:val="0"/>
          <w:numId w:val="9"/>
        </w:numPr>
        <w:spacing w:after="0" w:line="240" w:lineRule="auto"/>
        <w:rPr>
          <w:rFonts w:ascii="Arial" w:eastAsia="Times New Roman" w:hAnsi="Arial" w:cs="Arial"/>
          <w:snapToGrid w:val="0"/>
          <w:sz w:val="24"/>
          <w:szCs w:val="20"/>
        </w:rPr>
      </w:pPr>
      <w:r w:rsidRPr="006E0F40">
        <w:rPr>
          <w:rFonts w:ascii="Arial" w:eastAsia="Times New Roman" w:hAnsi="Arial" w:cs="Arial"/>
          <w:snapToGrid w:val="0"/>
          <w:sz w:val="24"/>
          <w:szCs w:val="20"/>
        </w:rPr>
        <w:t xml:space="preserve">Call 911 if the seizure lasts longer than 5 minutes or if another seizure begins soon after the first, or if the person cannot be awakened after the movements have stopped. </w:t>
      </w:r>
    </w:p>
    <w:p w:rsidR="006E0F40" w:rsidRPr="006E0F40" w:rsidRDefault="006E0F40" w:rsidP="006E0F40">
      <w:pPr>
        <w:widowControl w:val="0"/>
        <w:numPr>
          <w:ilvl w:val="0"/>
          <w:numId w:val="9"/>
        </w:numPr>
        <w:spacing w:after="0" w:line="240" w:lineRule="auto"/>
        <w:rPr>
          <w:rFonts w:ascii="Arial" w:eastAsia="Times New Roman" w:hAnsi="Arial" w:cs="Arial"/>
          <w:b/>
          <w:i/>
          <w:snapToGrid w:val="0"/>
          <w:sz w:val="24"/>
          <w:szCs w:val="20"/>
        </w:rPr>
      </w:pPr>
      <w:r w:rsidRPr="006E0F40">
        <w:rPr>
          <w:rFonts w:ascii="Arial" w:eastAsia="Times New Roman" w:hAnsi="Arial" w:cs="Arial"/>
          <w:b/>
          <w:i/>
          <w:snapToGrid w:val="0"/>
          <w:sz w:val="24"/>
          <w:szCs w:val="20"/>
        </w:rPr>
        <w:t>As stated previously, it is often not necessary to call 911, however, do call 911 if you are uncomfortable with any of the above, as faculty and staff are not required to be in charge of such a situation.</w:t>
      </w:r>
    </w:p>
    <w:p w:rsidR="006E0F40" w:rsidRPr="006E0F40" w:rsidRDefault="006E0F40" w:rsidP="006E0F40">
      <w:pPr>
        <w:spacing w:after="0" w:line="240" w:lineRule="auto"/>
        <w:rPr>
          <w:rFonts w:ascii="Arial" w:eastAsia="Times New Roman" w:hAnsi="Arial" w:cs="Arial"/>
          <w:sz w:val="24"/>
          <w:szCs w:val="24"/>
        </w:rPr>
      </w:pPr>
    </w:p>
    <w:p w:rsidR="006E0F40" w:rsidRPr="006E0F40" w:rsidRDefault="006E0F40" w:rsidP="006E0F40">
      <w:pPr>
        <w:spacing w:after="0" w:line="240" w:lineRule="auto"/>
        <w:rPr>
          <w:rFonts w:ascii="Arial" w:eastAsia="Times New Roman" w:hAnsi="Arial" w:cs="Arial"/>
          <w:sz w:val="24"/>
          <w:szCs w:val="24"/>
        </w:rPr>
      </w:pPr>
      <w:r w:rsidRPr="006E0F40">
        <w:rPr>
          <w:rFonts w:ascii="Arial" w:eastAsia="Times New Roman" w:hAnsi="Arial" w:cs="Arial"/>
          <w:sz w:val="24"/>
          <w:szCs w:val="24"/>
        </w:rPr>
        <w:t>After the seizure:</w:t>
      </w:r>
    </w:p>
    <w:p w:rsidR="006E0F40" w:rsidRPr="006E0F40" w:rsidRDefault="006E0F40" w:rsidP="006E0F40">
      <w:pPr>
        <w:spacing w:after="0" w:line="240" w:lineRule="auto"/>
        <w:rPr>
          <w:rFonts w:ascii="Arial" w:eastAsia="Times New Roman" w:hAnsi="Arial" w:cs="Arial"/>
          <w:sz w:val="24"/>
          <w:szCs w:val="24"/>
        </w:rPr>
      </w:pPr>
    </w:p>
    <w:p w:rsidR="006E0F40" w:rsidRPr="006E0F40" w:rsidRDefault="006E0F40" w:rsidP="006E0F40">
      <w:pPr>
        <w:widowControl w:val="0"/>
        <w:numPr>
          <w:ilvl w:val="0"/>
          <w:numId w:val="10"/>
        </w:numPr>
        <w:spacing w:after="0" w:line="240" w:lineRule="auto"/>
        <w:rPr>
          <w:rFonts w:ascii="Arial" w:eastAsia="Times New Roman" w:hAnsi="Arial" w:cs="Arial"/>
          <w:sz w:val="24"/>
          <w:szCs w:val="24"/>
        </w:rPr>
      </w:pPr>
      <w:r w:rsidRPr="006E0F40">
        <w:rPr>
          <w:rFonts w:ascii="Arial" w:eastAsia="Times New Roman" w:hAnsi="Arial" w:cs="Arial"/>
          <w:bCs/>
          <w:sz w:val="24"/>
          <w:szCs w:val="24"/>
        </w:rPr>
        <w:t>If not able to be done during the seizure, ensure that the student is on their side</w:t>
      </w:r>
    </w:p>
    <w:p w:rsidR="006E0F40" w:rsidRPr="006E0F40" w:rsidRDefault="006E0F40" w:rsidP="006E0F40">
      <w:pPr>
        <w:widowControl w:val="0"/>
        <w:numPr>
          <w:ilvl w:val="0"/>
          <w:numId w:val="10"/>
        </w:numPr>
        <w:spacing w:after="0" w:line="240" w:lineRule="auto"/>
        <w:rPr>
          <w:rFonts w:ascii="Arial" w:eastAsia="Times New Roman" w:hAnsi="Arial" w:cs="Arial"/>
          <w:sz w:val="24"/>
          <w:szCs w:val="24"/>
        </w:rPr>
      </w:pPr>
      <w:r w:rsidRPr="006E0F40">
        <w:rPr>
          <w:rFonts w:ascii="Arial" w:eastAsia="Times New Roman" w:hAnsi="Arial" w:cs="Arial"/>
          <w:bCs/>
          <w:sz w:val="24"/>
          <w:szCs w:val="24"/>
        </w:rPr>
        <w:t>If the person is having trouble breathing</w:t>
      </w:r>
      <w:r w:rsidRPr="006E0F40">
        <w:rPr>
          <w:rFonts w:ascii="Arial" w:eastAsia="Times New Roman" w:hAnsi="Arial" w:cs="Arial"/>
          <w:sz w:val="24"/>
          <w:szCs w:val="24"/>
        </w:rPr>
        <w:t xml:space="preserve"> call for emergency help</w:t>
      </w:r>
      <w:r w:rsidRPr="006E0F40">
        <w:rPr>
          <w:rFonts w:ascii="Arial" w:eastAsia="Times New Roman" w:hAnsi="Arial" w:cs="Arial"/>
          <w:bCs/>
          <w:sz w:val="24"/>
          <w:szCs w:val="24"/>
        </w:rPr>
        <w:t>.</w:t>
      </w:r>
    </w:p>
    <w:p w:rsidR="006E0F40" w:rsidRPr="006E0F40" w:rsidRDefault="006E0F40" w:rsidP="006E0F40">
      <w:pPr>
        <w:widowControl w:val="0"/>
        <w:numPr>
          <w:ilvl w:val="0"/>
          <w:numId w:val="10"/>
        </w:numPr>
        <w:spacing w:after="0" w:line="240" w:lineRule="auto"/>
        <w:rPr>
          <w:rFonts w:ascii="Arial" w:eastAsia="Times New Roman" w:hAnsi="Arial" w:cs="Arial"/>
          <w:sz w:val="24"/>
          <w:szCs w:val="24"/>
        </w:rPr>
      </w:pPr>
      <w:r w:rsidRPr="006E0F40">
        <w:rPr>
          <w:rFonts w:ascii="Arial" w:eastAsia="Times New Roman" w:hAnsi="Arial" w:cs="Arial"/>
          <w:bCs/>
          <w:sz w:val="24"/>
          <w:szCs w:val="24"/>
        </w:rPr>
        <w:t>Provide a safe area</w:t>
      </w:r>
      <w:r w:rsidRPr="006E0F40">
        <w:rPr>
          <w:rFonts w:ascii="Arial" w:eastAsia="Times New Roman" w:hAnsi="Arial" w:cs="Arial"/>
          <w:sz w:val="24"/>
          <w:szCs w:val="24"/>
        </w:rPr>
        <w:t xml:space="preserve"> where the person can rest.</w:t>
      </w:r>
    </w:p>
    <w:p w:rsidR="006E0F40" w:rsidRPr="006E0F40" w:rsidRDefault="006E0F40" w:rsidP="006E0F40">
      <w:pPr>
        <w:widowControl w:val="0"/>
        <w:numPr>
          <w:ilvl w:val="0"/>
          <w:numId w:val="10"/>
        </w:numPr>
        <w:spacing w:after="0" w:line="240" w:lineRule="auto"/>
        <w:rPr>
          <w:rFonts w:ascii="Arial" w:eastAsia="Times New Roman" w:hAnsi="Arial" w:cs="Arial"/>
          <w:sz w:val="24"/>
          <w:szCs w:val="24"/>
        </w:rPr>
      </w:pPr>
      <w:r w:rsidRPr="006E0F40">
        <w:rPr>
          <w:rFonts w:ascii="Arial" w:eastAsia="Times New Roman" w:hAnsi="Arial" w:cs="Arial"/>
          <w:bCs/>
          <w:sz w:val="24"/>
          <w:szCs w:val="24"/>
        </w:rPr>
        <w:t>Do not give the person anything to eat or drink</w:t>
      </w:r>
      <w:r w:rsidRPr="006E0F40">
        <w:rPr>
          <w:rFonts w:ascii="Arial" w:eastAsia="Times New Roman" w:hAnsi="Arial" w:cs="Arial"/>
          <w:sz w:val="24"/>
          <w:szCs w:val="24"/>
        </w:rPr>
        <w:t xml:space="preserve"> until she is fully conscious and aware of her surroundings.</w:t>
      </w:r>
    </w:p>
    <w:p w:rsidR="006E0F40" w:rsidRPr="006E0F40" w:rsidRDefault="006E0F40" w:rsidP="002C5FA8">
      <w:pPr>
        <w:widowControl w:val="0"/>
        <w:numPr>
          <w:ilvl w:val="0"/>
          <w:numId w:val="10"/>
        </w:numPr>
        <w:spacing w:after="0" w:line="240" w:lineRule="auto"/>
        <w:rPr>
          <w:rFonts w:ascii="Arial" w:eastAsia="Times New Roman" w:hAnsi="Arial" w:cs="Arial"/>
          <w:sz w:val="24"/>
          <w:szCs w:val="24"/>
        </w:rPr>
      </w:pPr>
      <w:r w:rsidRPr="006E0F40">
        <w:rPr>
          <w:rFonts w:ascii="Arial" w:eastAsia="Times New Roman" w:hAnsi="Arial" w:cs="Arial"/>
          <w:bCs/>
          <w:sz w:val="24"/>
          <w:szCs w:val="24"/>
        </w:rPr>
        <w:t>Stay with the person until he or she is awake and any confusion wears off</w:t>
      </w:r>
      <w:r w:rsidRPr="006E0F40">
        <w:rPr>
          <w:rFonts w:ascii="Arial" w:eastAsia="Times New Roman" w:hAnsi="Arial" w:cs="Arial"/>
          <w:sz w:val="24"/>
          <w:szCs w:val="24"/>
        </w:rPr>
        <w:t>. Most people feel sleepy or confused after a seizure.</w:t>
      </w:r>
      <w:r w:rsidRPr="006E0F40">
        <w:rPr>
          <w:rFonts w:ascii="Arial" w:eastAsia="Times New Roman" w:hAnsi="Arial" w:cs="Arial"/>
          <w:i/>
          <w:color w:val="000000"/>
          <w:sz w:val="20"/>
          <w:szCs w:val="20"/>
        </w:rPr>
        <w:br/>
      </w:r>
    </w:p>
    <w:p w:rsidR="009C47C3" w:rsidRPr="002C5FA8" w:rsidRDefault="006E0F40" w:rsidP="002C5FA8">
      <w:pPr>
        <w:widowControl w:val="0"/>
        <w:spacing w:after="0" w:line="240" w:lineRule="auto"/>
        <w:outlineLvl w:val="1"/>
        <w:rPr>
          <w:rFonts w:ascii="Arial" w:eastAsia="Times New Roman" w:hAnsi="Arial" w:cs="Arial"/>
          <w:bCs/>
          <w:i/>
          <w:snapToGrid w:val="0"/>
          <w:color w:val="000000"/>
          <w:sz w:val="20"/>
          <w:szCs w:val="20"/>
        </w:rPr>
      </w:pPr>
      <w:r w:rsidRPr="006E0F40">
        <w:rPr>
          <w:rFonts w:ascii="Arial" w:eastAsia="Times New Roman" w:hAnsi="Arial" w:cs="Arial"/>
          <w:bCs/>
          <w:i/>
          <w:snapToGrid w:val="0"/>
          <w:color w:val="000000"/>
          <w:sz w:val="20"/>
          <w:szCs w:val="20"/>
        </w:rPr>
        <w:t xml:space="preserve">Extracted from </w:t>
      </w:r>
      <w:hyperlink r:id="rId10" w:history="1">
        <w:r w:rsidR="002C5FA8" w:rsidRPr="002C5FA8">
          <w:rPr>
            <w:rStyle w:val="Hyperlink"/>
            <w:rFonts w:ascii="Arial" w:eastAsia="Times New Roman" w:hAnsi="Arial" w:cs="Arial"/>
            <w:i/>
            <w:snapToGrid w:val="0"/>
            <w:sz w:val="20"/>
            <w:szCs w:val="20"/>
          </w:rPr>
          <w:t>https://www.webmd.com/epilepsy/guide/first-aid-seizures</w:t>
        </w:r>
      </w:hyperlink>
      <w:r w:rsidR="002C5FA8" w:rsidRPr="002C5FA8">
        <w:rPr>
          <w:rFonts w:ascii="Arial" w:eastAsia="Times New Roman" w:hAnsi="Arial" w:cs="Arial"/>
          <w:i/>
          <w:snapToGrid w:val="0"/>
          <w:sz w:val="20"/>
          <w:szCs w:val="20"/>
        </w:rPr>
        <w:t xml:space="preserve"> </w:t>
      </w:r>
      <w:r w:rsidR="002C5FA8" w:rsidRPr="002C5FA8">
        <w:rPr>
          <w:rFonts w:ascii="Arial" w:eastAsia="Times New Roman" w:hAnsi="Arial" w:cs="Arial"/>
          <w:bCs/>
          <w:i/>
          <w:snapToGrid w:val="0"/>
          <w:color w:val="000000"/>
          <w:sz w:val="20"/>
          <w:szCs w:val="20"/>
        </w:rPr>
        <w:t xml:space="preserve">and </w:t>
      </w:r>
      <w:hyperlink r:id="rId11" w:history="1">
        <w:r w:rsidR="002C5FA8" w:rsidRPr="002C5FA8">
          <w:rPr>
            <w:rStyle w:val="Hyperlink"/>
            <w:rFonts w:ascii="Arial" w:eastAsia="Times New Roman" w:hAnsi="Arial" w:cs="Arial"/>
            <w:bCs/>
            <w:i/>
            <w:snapToGrid w:val="0"/>
            <w:sz w:val="20"/>
            <w:szCs w:val="20"/>
          </w:rPr>
          <w:t>https://patients.aan.com/resources/neurologynow/index.cfm?event=home.showArticle&amp;id=ovid.com%3A%2Fbib%2Fovftdb%2F01222928-201107020-00010</w:t>
        </w:r>
      </w:hyperlink>
      <w:r w:rsidR="002C5FA8">
        <w:rPr>
          <w:rFonts w:ascii="Arial" w:eastAsia="Times New Roman" w:hAnsi="Arial" w:cs="Arial"/>
          <w:bCs/>
          <w:i/>
          <w:snapToGrid w:val="0"/>
          <w:color w:val="000000"/>
          <w:sz w:val="20"/>
          <w:szCs w:val="20"/>
        </w:rPr>
        <w:t xml:space="preserve">, 18 August </w:t>
      </w:r>
      <w:r w:rsidRPr="006E0F40">
        <w:rPr>
          <w:rFonts w:ascii="Arial" w:eastAsia="Times New Roman" w:hAnsi="Arial" w:cs="Arial"/>
          <w:bCs/>
          <w:i/>
          <w:snapToGrid w:val="0"/>
          <w:color w:val="000000"/>
          <w:sz w:val="20"/>
          <w:szCs w:val="20"/>
        </w:rPr>
        <w:t>2016</w:t>
      </w:r>
    </w:p>
    <w:p w:rsidR="000936DD" w:rsidRDefault="000936DD" w:rsidP="004558F3">
      <w:pPr>
        <w:tabs>
          <w:tab w:val="left" w:pos="4065"/>
        </w:tabs>
        <w:rPr>
          <w:rFonts w:ascii="Arial" w:hAnsi="Arial" w:cs="Arial"/>
          <w:b/>
          <w:sz w:val="28"/>
          <w:szCs w:val="24"/>
        </w:rPr>
      </w:pPr>
    </w:p>
    <w:p w:rsidR="009B6A03" w:rsidRPr="002C5FA8" w:rsidRDefault="0067594C" w:rsidP="004558F3">
      <w:pPr>
        <w:tabs>
          <w:tab w:val="left" w:pos="4065"/>
        </w:tabs>
        <w:rPr>
          <w:rFonts w:ascii="Arial" w:hAnsi="Arial" w:cs="Arial"/>
          <w:b/>
          <w:sz w:val="28"/>
          <w:szCs w:val="24"/>
        </w:rPr>
      </w:pPr>
      <w:r w:rsidRPr="002C5FA8">
        <w:rPr>
          <w:rFonts w:ascii="Arial" w:hAnsi="Arial" w:cs="Arial"/>
          <w:b/>
          <w:sz w:val="28"/>
          <w:szCs w:val="24"/>
        </w:rPr>
        <w:lastRenderedPageBreak/>
        <w:t>Additional Resources:</w:t>
      </w:r>
    </w:p>
    <w:p w:rsidR="009C47C3" w:rsidRPr="002C5FA8" w:rsidRDefault="00D17C0A" w:rsidP="009C47C3">
      <w:pPr>
        <w:tabs>
          <w:tab w:val="left" w:pos="4065"/>
        </w:tabs>
        <w:rPr>
          <w:rFonts w:ascii="Arial" w:hAnsi="Arial" w:cs="Arial"/>
          <w:sz w:val="24"/>
          <w:szCs w:val="24"/>
        </w:rPr>
      </w:pPr>
      <w:r w:rsidRPr="002C5FA8">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5035"/>
        <w:gridCol w:w="5035"/>
      </w:tblGrid>
      <w:tr w:rsidR="009C47C3" w:rsidRPr="002C5FA8" w:rsidTr="009C47C3">
        <w:tc>
          <w:tcPr>
            <w:tcW w:w="5035" w:type="dxa"/>
          </w:tcPr>
          <w:p w:rsidR="009C47C3" w:rsidRPr="002C5FA8" w:rsidRDefault="00A82E5E" w:rsidP="00BD4094">
            <w:pPr>
              <w:tabs>
                <w:tab w:val="left" w:pos="1770"/>
                <w:tab w:val="left" w:pos="4065"/>
              </w:tabs>
              <w:jc w:val="center"/>
              <w:rPr>
                <w:rFonts w:ascii="Arial" w:hAnsi="Arial" w:cs="Arial"/>
                <w:sz w:val="24"/>
                <w:szCs w:val="24"/>
              </w:rPr>
            </w:pPr>
            <w:r w:rsidRPr="00A82E5E">
              <w:rPr>
                <w:rFonts w:ascii="Arial" w:hAnsi="Arial" w:cs="Arial"/>
                <w:sz w:val="24"/>
                <w:szCs w:val="24"/>
              </w:rPr>
              <w:t>Four Things to do if a Student Has a Seizure in Your Classroom (Advanced Professional Healthcare Education, LLC)</w:t>
            </w:r>
          </w:p>
        </w:tc>
        <w:tc>
          <w:tcPr>
            <w:tcW w:w="5035" w:type="dxa"/>
          </w:tcPr>
          <w:p w:rsidR="00AC7196" w:rsidRDefault="00FB50A4" w:rsidP="00BD4094">
            <w:pPr>
              <w:contextualSpacing/>
              <w:jc w:val="center"/>
              <w:rPr>
                <w:rFonts w:ascii="Arial" w:hAnsi="Arial" w:cs="Arial"/>
                <w:sz w:val="24"/>
                <w:szCs w:val="24"/>
              </w:rPr>
            </w:pPr>
            <w:hyperlink r:id="rId12" w:history="1">
              <w:r w:rsidR="00BD4094" w:rsidRPr="005160A6">
                <w:rPr>
                  <w:rStyle w:val="Hyperlink"/>
                  <w:rFonts w:ascii="Arial" w:hAnsi="Arial" w:cs="Arial"/>
                  <w:sz w:val="24"/>
                  <w:szCs w:val="24"/>
                </w:rPr>
                <w:t>https://www.aphed.com/aphe-blog/post/36-four-things-to-do-if-a-student-has-a-seizure-in-your-classroom</w:t>
              </w:r>
            </w:hyperlink>
          </w:p>
          <w:p w:rsidR="00BD4094" w:rsidRPr="002C5FA8" w:rsidRDefault="00BD4094" w:rsidP="00BD4094">
            <w:pPr>
              <w:contextualSpacing/>
              <w:jc w:val="center"/>
              <w:rPr>
                <w:rFonts w:ascii="Arial" w:hAnsi="Arial" w:cs="Arial"/>
                <w:sz w:val="24"/>
                <w:szCs w:val="24"/>
              </w:rPr>
            </w:pPr>
          </w:p>
        </w:tc>
      </w:tr>
      <w:tr w:rsidR="009C47C3" w:rsidRPr="002C5FA8" w:rsidTr="009C47C3">
        <w:tc>
          <w:tcPr>
            <w:tcW w:w="5035" w:type="dxa"/>
          </w:tcPr>
          <w:p w:rsidR="009C47C3" w:rsidRPr="002C5FA8" w:rsidRDefault="00A82E5E" w:rsidP="00BD4094">
            <w:pPr>
              <w:tabs>
                <w:tab w:val="left" w:pos="4065"/>
              </w:tabs>
              <w:jc w:val="center"/>
              <w:rPr>
                <w:rFonts w:ascii="Arial" w:hAnsi="Arial" w:cs="Arial"/>
                <w:sz w:val="24"/>
                <w:szCs w:val="24"/>
              </w:rPr>
            </w:pPr>
            <w:r w:rsidRPr="00A82E5E">
              <w:rPr>
                <w:rFonts w:ascii="Arial" w:hAnsi="Arial" w:cs="Arial"/>
                <w:sz w:val="24"/>
                <w:szCs w:val="24"/>
              </w:rPr>
              <w:t>Seizure First Aid (Centers for Disease Control and Prevention)</w:t>
            </w:r>
          </w:p>
        </w:tc>
        <w:tc>
          <w:tcPr>
            <w:tcW w:w="5035" w:type="dxa"/>
          </w:tcPr>
          <w:p w:rsidR="00AC7196" w:rsidRDefault="00FB50A4" w:rsidP="00BD4094">
            <w:pPr>
              <w:contextualSpacing/>
              <w:jc w:val="center"/>
              <w:rPr>
                <w:rFonts w:ascii="Arial" w:hAnsi="Arial" w:cs="Arial"/>
                <w:sz w:val="24"/>
                <w:szCs w:val="24"/>
              </w:rPr>
            </w:pPr>
            <w:hyperlink r:id="rId13" w:history="1">
              <w:r w:rsidR="00BD4094" w:rsidRPr="005160A6">
                <w:rPr>
                  <w:rStyle w:val="Hyperlink"/>
                  <w:rFonts w:ascii="Arial" w:hAnsi="Arial" w:cs="Arial"/>
                  <w:sz w:val="24"/>
                  <w:szCs w:val="24"/>
                </w:rPr>
                <w:t>https://www.cdc.gov/epilepsy/about/first-aid.htm</w:t>
              </w:r>
            </w:hyperlink>
          </w:p>
          <w:p w:rsidR="00BD4094" w:rsidRPr="002C5FA8" w:rsidRDefault="00BD4094" w:rsidP="00BD4094">
            <w:pPr>
              <w:contextualSpacing/>
              <w:jc w:val="center"/>
              <w:rPr>
                <w:rFonts w:ascii="Arial" w:hAnsi="Arial" w:cs="Arial"/>
                <w:sz w:val="24"/>
                <w:szCs w:val="24"/>
              </w:rPr>
            </w:pPr>
          </w:p>
        </w:tc>
      </w:tr>
      <w:tr w:rsidR="009C47C3" w:rsidRPr="002C5FA8" w:rsidTr="009C47C3">
        <w:tc>
          <w:tcPr>
            <w:tcW w:w="5035" w:type="dxa"/>
          </w:tcPr>
          <w:p w:rsidR="009C47C3" w:rsidRPr="002C5FA8" w:rsidRDefault="00BD4094" w:rsidP="00BD4094">
            <w:pPr>
              <w:tabs>
                <w:tab w:val="left" w:pos="4065"/>
              </w:tabs>
              <w:jc w:val="center"/>
              <w:rPr>
                <w:rFonts w:ascii="Arial" w:hAnsi="Arial" w:cs="Arial"/>
                <w:sz w:val="24"/>
                <w:szCs w:val="24"/>
              </w:rPr>
            </w:pPr>
            <w:r w:rsidRPr="00BD4094">
              <w:rPr>
                <w:rFonts w:ascii="Arial" w:hAnsi="Arial" w:cs="Arial"/>
                <w:sz w:val="24"/>
                <w:szCs w:val="24"/>
              </w:rPr>
              <w:t>Seizure First Aid (Epilepsy Foundation)</w:t>
            </w:r>
          </w:p>
        </w:tc>
        <w:tc>
          <w:tcPr>
            <w:tcW w:w="5035" w:type="dxa"/>
          </w:tcPr>
          <w:p w:rsidR="00AC7196" w:rsidRDefault="00FB50A4" w:rsidP="00BD4094">
            <w:pPr>
              <w:contextualSpacing/>
              <w:jc w:val="center"/>
              <w:rPr>
                <w:rFonts w:ascii="Arial" w:hAnsi="Arial" w:cs="Arial"/>
                <w:sz w:val="24"/>
                <w:szCs w:val="24"/>
              </w:rPr>
            </w:pPr>
            <w:hyperlink r:id="rId14" w:history="1">
              <w:r w:rsidR="00BD4094" w:rsidRPr="005160A6">
                <w:rPr>
                  <w:rStyle w:val="Hyperlink"/>
                  <w:rFonts w:ascii="Arial" w:hAnsi="Arial" w:cs="Arial"/>
                  <w:sz w:val="24"/>
                  <w:szCs w:val="24"/>
                </w:rPr>
                <w:t>https://www.epilepsy.com/learn/seizure-first-aid-and-safety/adapting-first-aid-plans/seizure-first-aid</w:t>
              </w:r>
            </w:hyperlink>
          </w:p>
          <w:p w:rsidR="00BD4094" w:rsidRPr="002C5FA8" w:rsidRDefault="00BD4094" w:rsidP="00BD4094">
            <w:pPr>
              <w:contextualSpacing/>
              <w:jc w:val="center"/>
              <w:rPr>
                <w:rFonts w:ascii="Arial" w:hAnsi="Arial" w:cs="Arial"/>
                <w:sz w:val="24"/>
                <w:szCs w:val="24"/>
              </w:rPr>
            </w:pPr>
          </w:p>
        </w:tc>
      </w:tr>
      <w:tr w:rsidR="009C47C3" w:rsidRPr="002C5FA8" w:rsidTr="009C47C3">
        <w:tc>
          <w:tcPr>
            <w:tcW w:w="5035" w:type="dxa"/>
          </w:tcPr>
          <w:p w:rsidR="009C47C3" w:rsidRPr="002C5FA8" w:rsidRDefault="00BD4094" w:rsidP="00BD4094">
            <w:pPr>
              <w:tabs>
                <w:tab w:val="left" w:pos="4065"/>
              </w:tabs>
              <w:jc w:val="center"/>
              <w:rPr>
                <w:rFonts w:ascii="Arial" w:hAnsi="Arial" w:cs="Arial"/>
                <w:sz w:val="24"/>
                <w:szCs w:val="24"/>
              </w:rPr>
            </w:pPr>
            <w:r w:rsidRPr="00BD4094">
              <w:rPr>
                <w:rFonts w:ascii="Arial" w:hAnsi="Arial" w:cs="Arial"/>
                <w:sz w:val="24"/>
                <w:szCs w:val="24"/>
              </w:rPr>
              <w:t>What Student Life Is Like for Me as Someone with Epilepsy (The Mighty)</w:t>
            </w:r>
          </w:p>
        </w:tc>
        <w:tc>
          <w:tcPr>
            <w:tcW w:w="5035" w:type="dxa"/>
          </w:tcPr>
          <w:p w:rsidR="00AC7196" w:rsidRDefault="00FB50A4" w:rsidP="00BD4094">
            <w:pPr>
              <w:contextualSpacing/>
              <w:jc w:val="center"/>
              <w:rPr>
                <w:rFonts w:ascii="Arial" w:hAnsi="Arial" w:cs="Arial"/>
                <w:sz w:val="24"/>
                <w:szCs w:val="24"/>
              </w:rPr>
            </w:pPr>
            <w:hyperlink r:id="rId15" w:history="1">
              <w:r w:rsidR="00BD4094" w:rsidRPr="005160A6">
                <w:rPr>
                  <w:rStyle w:val="Hyperlink"/>
                  <w:rFonts w:ascii="Arial" w:hAnsi="Arial" w:cs="Arial"/>
                  <w:sz w:val="24"/>
                  <w:szCs w:val="24"/>
                </w:rPr>
                <w:t>https://themighty.com/2016/09/what-student-life-is-like-for-me-as-someone-with-epilepsy/</w:t>
              </w:r>
            </w:hyperlink>
          </w:p>
          <w:p w:rsidR="00BD4094" w:rsidRPr="002C5FA8" w:rsidRDefault="00BD4094" w:rsidP="00BD4094">
            <w:pPr>
              <w:contextualSpacing/>
              <w:jc w:val="center"/>
              <w:rPr>
                <w:rFonts w:ascii="Arial" w:hAnsi="Arial" w:cs="Arial"/>
                <w:sz w:val="24"/>
                <w:szCs w:val="24"/>
              </w:rPr>
            </w:pPr>
          </w:p>
        </w:tc>
      </w:tr>
      <w:tr w:rsidR="009C47C3" w:rsidRPr="002C5FA8" w:rsidTr="009C47C3">
        <w:tc>
          <w:tcPr>
            <w:tcW w:w="5035" w:type="dxa"/>
          </w:tcPr>
          <w:p w:rsidR="009C47C3" w:rsidRPr="002C5FA8" w:rsidRDefault="00BD4094" w:rsidP="00BD4094">
            <w:pPr>
              <w:tabs>
                <w:tab w:val="left" w:pos="1785"/>
              </w:tabs>
              <w:jc w:val="center"/>
              <w:rPr>
                <w:rFonts w:ascii="Arial" w:hAnsi="Arial" w:cs="Arial"/>
                <w:sz w:val="24"/>
                <w:szCs w:val="24"/>
              </w:rPr>
            </w:pPr>
            <w:r w:rsidRPr="00BD4094">
              <w:rPr>
                <w:rFonts w:ascii="Arial" w:hAnsi="Arial" w:cs="Arial"/>
                <w:sz w:val="24"/>
                <w:szCs w:val="24"/>
              </w:rPr>
              <w:t>Seizures and Epilepsy Facts (Truckee Meadows Community College)</w:t>
            </w:r>
          </w:p>
        </w:tc>
        <w:tc>
          <w:tcPr>
            <w:tcW w:w="5035" w:type="dxa"/>
          </w:tcPr>
          <w:p w:rsidR="00AC7196" w:rsidRDefault="00FB50A4" w:rsidP="00BD4094">
            <w:pPr>
              <w:contextualSpacing/>
              <w:jc w:val="center"/>
              <w:rPr>
                <w:rFonts w:ascii="Arial" w:hAnsi="Arial" w:cs="Arial"/>
                <w:sz w:val="24"/>
                <w:szCs w:val="24"/>
              </w:rPr>
            </w:pPr>
            <w:hyperlink r:id="rId16" w:history="1">
              <w:r w:rsidR="00BD4094" w:rsidRPr="005160A6">
                <w:rPr>
                  <w:rStyle w:val="Hyperlink"/>
                  <w:rFonts w:ascii="Arial" w:hAnsi="Arial" w:cs="Arial"/>
                  <w:sz w:val="24"/>
                  <w:szCs w:val="24"/>
                </w:rPr>
                <w:t>http://www.tmcc.edu/disability-resource-center/drc-resources-for-faculty/seizures-and-epilepsy-facts/</w:t>
              </w:r>
            </w:hyperlink>
          </w:p>
          <w:p w:rsidR="00BD4094" w:rsidRPr="002C5FA8" w:rsidRDefault="00BD4094" w:rsidP="00BD4094">
            <w:pPr>
              <w:contextualSpacing/>
              <w:jc w:val="center"/>
              <w:rPr>
                <w:rFonts w:ascii="Arial" w:hAnsi="Arial" w:cs="Arial"/>
                <w:sz w:val="24"/>
                <w:szCs w:val="24"/>
              </w:rPr>
            </w:pPr>
          </w:p>
        </w:tc>
      </w:tr>
    </w:tbl>
    <w:p w:rsidR="009C47C3" w:rsidRPr="002C5FA8" w:rsidRDefault="009C47C3" w:rsidP="004558F3">
      <w:pPr>
        <w:tabs>
          <w:tab w:val="left" w:pos="4065"/>
        </w:tabs>
        <w:rPr>
          <w:rFonts w:ascii="Arial" w:hAnsi="Arial" w:cs="Arial"/>
          <w:sz w:val="24"/>
          <w:szCs w:val="24"/>
        </w:rPr>
      </w:pPr>
    </w:p>
    <w:sectPr w:rsidR="009C47C3" w:rsidRPr="002C5FA8" w:rsidSect="001F058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51" w:rsidRDefault="00147D51" w:rsidP="00147D51">
      <w:pPr>
        <w:spacing w:after="0" w:line="240" w:lineRule="auto"/>
      </w:pPr>
      <w:r>
        <w:separator/>
      </w:r>
    </w:p>
  </w:endnote>
  <w:endnote w:type="continuationSeparator" w:id="0">
    <w:p w:rsidR="00147D51" w:rsidRDefault="00147D51" w:rsidP="0014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4C" w:rsidRPr="00513F1B" w:rsidRDefault="002E304C" w:rsidP="002E304C">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2E304C" w:rsidRPr="002E304C" w:rsidRDefault="002E304C" w:rsidP="002E304C">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51" w:rsidRDefault="00147D51" w:rsidP="00147D51">
      <w:pPr>
        <w:spacing w:after="0" w:line="240" w:lineRule="auto"/>
      </w:pPr>
      <w:r>
        <w:separator/>
      </w:r>
    </w:p>
  </w:footnote>
  <w:footnote w:type="continuationSeparator" w:id="0">
    <w:p w:rsidR="00147D51" w:rsidRDefault="00147D51" w:rsidP="00147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1" w:rsidRDefault="00147D51">
    <w:pPr>
      <w:pStyle w:val="Header"/>
    </w:pPr>
    <w:r>
      <w:rPr>
        <w:noProof/>
      </w:rPr>
      <w:drawing>
        <wp:anchor distT="0" distB="0" distL="114300" distR="114300" simplePos="0" relativeHeight="251659264" behindDoc="1" locked="0" layoutInCell="1" allowOverlap="1" wp14:anchorId="4384F719" wp14:editId="5F0859FD">
          <wp:simplePos x="0" y="0"/>
          <wp:positionH relativeFrom="margin">
            <wp:posOffset>0</wp:posOffset>
          </wp:positionH>
          <wp:positionV relativeFrom="paragraph">
            <wp:posOffset>-51215</wp:posOffset>
          </wp:positionV>
          <wp:extent cx="6696075" cy="12465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A2 logo with new department name colored.png"/>
                  <pic:cNvPicPr/>
                </pic:nvPicPr>
                <pic:blipFill rotWithShape="1">
                  <a:blip r:embed="rId1">
                    <a:extLst>
                      <a:ext uri="{28A0092B-C50C-407E-A947-70E740481C1C}">
                        <a14:useLocalDpi xmlns:a14="http://schemas.microsoft.com/office/drawing/2010/main" val="0"/>
                      </a:ext>
                    </a:extLst>
                  </a:blip>
                  <a:srcRect l="2361" t="9036"/>
                  <a:stretch/>
                </pic:blipFill>
                <pic:spPr bwMode="auto">
                  <a:xfrm>
                    <a:off x="0" y="0"/>
                    <a:ext cx="6696075" cy="124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7D51" w:rsidRDefault="00147D51">
    <w:pPr>
      <w:pStyle w:val="Header"/>
    </w:pPr>
  </w:p>
  <w:p w:rsidR="00147D51" w:rsidRDefault="00147D51">
    <w:pPr>
      <w:pStyle w:val="Header"/>
    </w:pPr>
  </w:p>
  <w:p w:rsidR="00147D51" w:rsidRDefault="00147D51">
    <w:pPr>
      <w:pStyle w:val="Header"/>
    </w:pPr>
  </w:p>
  <w:p w:rsidR="00147D51" w:rsidRDefault="00147D51">
    <w:pPr>
      <w:pStyle w:val="Header"/>
    </w:pPr>
  </w:p>
  <w:p w:rsidR="00147D51" w:rsidRDefault="008D18F0">
    <w:pPr>
      <w:pStyle w:val="Header"/>
    </w:pPr>
    <w:r w:rsidRPr="00723A74">
      <w:rPr>
        <w:rFonts w:ascii="Open Sans" w:eastAsia="Calibri" w:hAnsi="Open Sans" w:cs="Times New Roman"/>
        <w:noProof/>
        <w:color w:val="9E1B32"/>
        <w:sz w:val="18"/>
        <w:szCs w:val="24"/>
      </w:rPr>
      <mc:AlternateContent>
        <mc:Choice Requires="wps">
          <w:drawing>
            <wp:anchor distT="0" distB="0" distL="114300" distR="114300" simplePos="0" relativeHeight="251661312" behindDoc="0" locked="0" layoutInCell="1" allowOverlap="1" wp14:anchorId="7CBC99D0" wp14:editId="6A65C70F">
              <wp:simplePos x="0" y="0"/>
              <wp:positionH relativeFrom="margin">
                <wp:posOffset>0</wp:posOffset>
              </wp:positionH>
              <wp:positionV relativeFrom="paragraph">
                <wp:posOffset>128270</wp:posOffset>
              </wp:positionV>
              <wp:extent cx="6848475"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48475" cy="381000"/>
                      </a:xfrm>
                      <a:prstGeom prst="rect">
                        <a:avLst/>
                      </a:prstGeom>
                      <a:noFill/>
                      <a:ln>
                        <a:noFill/>
                      </a:ln>
                      <a:effectLst/>
                    </wps:spPr>
                    <wps:txb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FB50A4">
                            <w:rPr>
                              <w:rFonts w:ascii="Open Sans" w:hAnsi="Open Sans" w:cs="Open Sans"/>
                              <w:sz w:val="33"/>
                              <w:szCs w:val="33"/>
                            </w:rPr>
                            <w:t>Students who have</w:t>
                          </w:r>
                          <w:r w:rsidRPr="006A6FA0">
                            <w:rPr>
                              <w:rFonts w:ascii="Open Sans" w:hAnsi="Open Sans" w:cs="Open Sans"/>
                              <w:sz w:val="33"/>
                              <w:szCs w:val="33"/>
                            </w:rPr>
                            <w:t xml:space="preserve"> </w:t>
                          </w:r>
                          <w:r w:rsidR="000A208D">
                            <w:rPr>
                              <w:rFonts w:ascii="Open Sans" w:hAnsi="Open Sans" w:cs="Open Sans"/>
                              <w:sz w:val="33"/>
                              <w:szCs w:val="33"/>
                            </w:rPr>
                            <w:t>Epilepsy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C99D0" id="_x0000_t202" coordsize="21600,21600" o:spt="202" path="m,l,21600r21600,l21600,xe">
              <v:stroke joinstyle="miter"/>
              <v:path gradientshapeok="t" o:connecttype="rect"/>
            </v:shapetype>
            <v:shape id="Text Box 9" o:spid="_x0000_s1026" type="#_x0000_t202" style="position:absolute;margin-left:0;margin-top:10.1pt;width:539.2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" filled="f" stroked="f">
              <v:textbo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FB50A4">
                      <w:rPr>
                        <w:rFonts w:ascii="Open Sans" w:hAnsi="Open Sans" w:cs="Open Sans"/>
                        <w:sz w:val="33"/>
                        <w:szCs w:val="33"/>
                      </w:rPr>
                      <w:t>Students who have</w:t>
                    </w:r>
                    <w:r w:rsidRPr="006A6FA0">
                      <w:rPr>
                        <w:rFonts w:ascii="Open Sans" w:hAnsi="Open Sans" w:cs="Open Sans"/>
                        <w:sz w:val="33"/>
                        <w:szCs w:val="33"/>
                      </w:rPr>
                      <w:t xml:space="preserve"> </w:t>
                    </w:r>
                    <w:r w:rsidR="000A208D">
                      <w:rPr>
                        <w:rFonts w:ascii="Open Sans" w:hAnsi="Open Sans" w:cs="Open Sans"/>
                        <w:sz w:val="33"/>
                        <w:szCs w:val="33"/>
                      </w:rPr>
                      <w:t>Epilepsy</w:t>
                    </w:r>
                  </w:p>
                </w:txbxContent>
              </v:textbox>
              <w10:wrap anchorx="margin"/>
            </v:shape>
          </w:pict>
        </mc:Fallback>
      </mc:AlternateContent>
    </w:r>
  </w:p>
  <w:p w:rsidR="00147D51" w:rsidRDefault="00147D51">
    <w:pPr>
      <w:pStyle w:val="Header"/>
    </w:pPr>
  </w:p>
  <w:p w:rsidR="001C21EA" w:rsidRPr="00927785" w:rsidRDefault="001C21EA">
    <w:pPr>
      <w:pStyle w:val="Header"/>
      <w:rPr>
        <w:rFonts w:ascii="Arial" w:hAnsi="Arial" w:cs="Arial"/>
        <w:color w:val="9E1B32"/>
        <w:sz w:val="6"/>
        <w:szCs w:val="12"/>
      </w:rPr>
    </w:pPr>
  </w:p>
  <w:p w:rsidR="001C21EA" w:rsidRPr="00927785" w:rsidRDefault="001C21EA">
    <w:pPr>
      <w:pStyle w:val="Header"/>
      <w:rPr>
        <w:rFonts w:ascii="Arial" w:hAnsi="Arial" w:cs="Arial"/>
        <w:color w:val="9E1B32"/>
        <w:sz w:val="2"/>
        <w:szCs w:val="12"/>
      </w:rPr>
    </w:pPr>
  </w:p>
  <w:p w:rsidR="00147D51" w:rsidRPr="00723A74" w:rsidRDefault="00147D51">
    <w:pPr>
      <w:pStyle w:val="Header"/>
      <w:rPr>
        <w:rFonts w:ascii="Arial" w:hAnsi="Arial" w:cs="Arial"/>
        <w:color w:val="9E1B32"/>
        <w:sz w:val="12"/>
        <w:szCs w:val="12"/>
      </w:rPr>
    </w:pPr>
    <w:r w:rsidRPr="00723A74">
      <w:rPr>
        <w:rFonts w:ascii="Arial" w:hAnsi="Arial" w:cs="Arial"/>
        <w:color w:val="9E1B32"/>
        <w:sz w:val="12"/>
        <w:szCs w:val="12"/>
      </w:rPr>
      <w:t>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1AA"/>
    <w:multiLevelType w:val="hybridMultilevel"/>
    <w:tmpl w:val="A21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CAD"/>
    <w:multiLevelType w:val="hybridMultilevel"/>
    <w:tmpl w:val="4BC0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07583"/>
    <w:multiLevelType w:val="multilevel"/>
    <w:tmpl w:val="CF84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F6154"/>
    <w:multiLevelType w:val="multilevel"/>
    <w:tmpl w:val="DCD45D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7B322D"/>
    <w:multiLevelType w:val="multilevel"/>
    <w:tmpl w:val="4C94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87ACD"/>
    <w:multiLevelType w:val="hybridMultilevel"/>
    <w:tmpl w:val="9FF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A153B"/>
    <w:multiLevelType w:val="multilevel"/>
    <w:tmpl w:val="517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A52D5"/>
    <w:multiLevelType w:val="multilevel"/>
    <w:tmpl w:val="D4D2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017BF"/>
    <w:multiLevelType w:val="multilevel"/>
    <w:tmpl w:val="838AAF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6532BA"/>
    <w:multiLevelType w:val="hybridMultilevel"/>
    <w:tmpl w:val="7B18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4"/>
  </w:num>
  <w:num w:numId="7">
    <w:abstractNumId w:val="5"/>
  </w:num>
  <w:num w:numId="8">
    <w:abstractNumId w:val="3"/>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51"/>
    <w:rsid w:val="0006585A"/>
    <w:rsid w:val="00087BB0"/>
    <w:rsid w:val="000936DD"/>
    <w:rsid w:val="000A208D"/>
    <w:rsid w:val="00147D51"/>
    <w:rsid w:val="00175C25"/>
    <w:rsid w:val="001C21EA"/>
    <w:rsid w:val="001E095F"/>
    <w:rsid w:val="001F0585"/>
    <w:rsid w:val="002241E9"/>
    <w:rsid w:val="0024556B"/>
    <w:rsid w:val="00253206"/>
    <w:rsid w:val="0028793C"/>
    <w:rsid w:val="002C5FA8"/>
    <w:rsid w:val="002D462F"/>
    <w:rsid w:val="002E304C"/>
    <w:rsid w:val="00321EEE"/>
    <w:rsid w:val="003D0F15"/>
    <w:rsid w:val="004519BF"/>
    <w:rsid w:val="00453D9F"/>
    <w:rsid w:val="004558F3"/>
    <w:rsid w:val="004B3F1E"/>
    <w:rsid w:val="004F0965"/>
    <w:rsid w:val="00513F1B"/>
    <w:rsid w:val="005A00CA"/>
    <w:rsid w:val="00652D78"/>
    <w:rsid w:val="00661F46"/>
    <w:rsid w:val="0067594C"/>
    <w:rsid w:val="006A6FA0"/>
    <w:rsid w:val="006B42B6"/>
    <w:rsid w:val="006E0F40"/>
    <w:rsid w:val="00723A74"/>
    <w:rsid w:val="0075722E"/>
    <w:rsid w:val="007903FA"/>
    <w:rsid w:val="007C6219"/>
    <w:rsid w:val="007D5782"/>
    <w:rsid w:val="008C6A97"/>
    <w:rsid w:val="008D18F0"/>
    <w:rsid w:val="00927785"/>
    <w:rsid w:val="00951618"/>
    <w:rsid w:val="009B6A03"/>
    <w:rsid w:val="009C160C"/>
    <w:rsid w:val="009C47C3"/>
    <w:rsid w:val="00A71F09"/>
    <w:rsid w:val="00A82E5E"/>
    <w:rsid w:val="00AC7196"/>
    <w:rsid w:val="00B33139"/>
    <w:rsid w:val="00BD4094"/>
    <w:rsid w:val="00C53C58"/>
    <w:rsid w:val="00C84AF7"/>
    <w:rsid w:val="00CE59EC"/>
    <w:rsid w:val="00D17C0A"/>
    <w:rsid w:val="00D745AD"/>
    <w:rsid w:val="00D81256"/>
    <w:rsid w:val="00D96820"/>
    <w:rsid w:val="00E11481"/>
    <w:rsid w:val="00EB2175"/>
    <w:rsid w:val="00EE0F7C"/>
    <w:rsid w:val="00EE3A22"/>
    <w:rsid w:val="00FB50A4"/>
    <w:rsid w:val="00FD5A65"/>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9C9127F9-4A31-4688-8A87-6E325BEB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51"/>
  </w:style>
  <w:style w:type="paragraph" w:styleId="Footer">
    <w:name w:val="footer"/>
    <w:basedOn w:val="Normal"/>
    <w:link w:val="FooterChar"/>
    <w:uiPriority w:val="99"/>
    <w:unhideWhenUsed/>
    <w:rsid w:val="0014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51"/>
  </w:style>
  <w:style w:type="paragraph" w:customStyle="1" w:styleId="PageTitle">
    <w:name w:val="Page Title"/>
    <w:autoRedefine/>
    <w:qFormat/>
    <w:rsid w:val="001C21EA"/>
    <w:pPr>
      <w:spacing w:after="0" w:line="240" w:lineRule="auto"/>
      <w:jc w:val="center"/>
    </w:pPr>
    <w:rPr>
      <w:rFonts w:ascii="Arial" w:hAnsi="Arial" w:cs="Arial"/>
      <w:b/>
      <w:bCs/>
      <w:color w:val="000000"/>
      <w:sz w:val="36"/>
      <w:szCs w:val="32"/>
    </w:rPr>
  </w:style>
  <w:style w:type="character" w:styleId="Hyperlink">
    <w:name w:val="Hyperlink"/>
    <w:basedOn w:val="DefaultParagraphFont"/>
    <w:uiPriority w:val="99"/>
    <w:unhideWhenUsed/>
    <w:rsid w:val="00D17C0A"/>
    <w:rPr>
      <w:color w:val="0563C1" w:themeColor="hyperlink"/>
      <w:u w:val="single"/>
    </w:rPr>
  </w:style>
  <w:style w:type="table" w:styleId="TableGrid">
    <w:name w:val="Table Grid"/>
    <w:basedOn w:val="TableNormal"/>
    <w:uiPriority w:val="39"/>
    <w:rsid w:val="009C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epilepsy/about/first-aid.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aphed.com/aphe-blog/post/36-four-things-to-do-if-a-student-has-a-seizure-in-your-classro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mcc.edu/disability-resource-center/drc-resources-for-faculty/seizures-and-epilepsy-fa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tients.aan.com/resources/neurologynow/index.cfm?event=home.showArticle&amp;id=ovid.com%3A%2Fbib%2Fovftdb%2F01222928-201107020-00010" TargetMode="External"/><Relationship Id="rId5" Type="http://schemas.openxmlformats.org/officeDocument/2006/relationships/footnotes" Target="footnotes.xml"/><Relationship Id="rId15" Type="http://schemas.openxmlformats.org/officeDocument/2006/relationships/hyperlink" Target="https://themighty.com/2016/09/what-student-life-is-like-for-me-as-someone-with-epilepsy/" TargetMode="External"/><Relationship Id="rId10" Type="http://schemas.openxmlformats.org/officeDocument/2006/relationships/hyperlink" Target="https://www.webmd.com/epilepsy/guide/first-aid-seizure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epilepsy.com/learn/seizure-first-aid-and-safety/adapting-first-aid-plans/seizure-first-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Jessica Rae Wertz</dc:creator>
  <cp:keywords/>
  <dc:description/>
  <cp:lastModifiedBy>Ms. Jessica Rae Wertz</cp:lastModifiedBy>
  <cp:revision>11</cp:revision>
  <cp:lastPrinted>2018-05-08T14:37:00Z</cp:lastPrinted>
  <dcterms:created xsi:type="dcterms:W3CDTF">2018-05-08T15:40:00Z</dcterms:created>
  <dcterms:modified xsi:type="dcterms:W3CDTF">2018-05-09T13:07:00Z</dcterms:modified>
</cp:coreProperties>
</file>